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E8130" w14:textId="2584D121" w:rsidR="006C7066" w:rsidRPr="006C7066" w:rsidRDefault="006801B6" w:rsidP="006C7066">
      <w:pPr>
        <w:shd w:val="clear" w:color="auto" w:fill="4F167C"/>
        <w:spacing w:line="240" w:lineRule="auto"/>
        <w:outlineLvl w:val="0"/>
        <w:rPr>
          <w:rFonts w:ascii="inherit" w:eastAsia="Times New Roman" w:hAnsi="inherit" w:cs="Times New Roman"/>
          <w:color w:val="FFFFFF"/>
          <w:kern w:val="36"/>
          <w:sz w:val="36"/>
          <w:szCs w:val="36"/>
          <w:lang w:eastAsia="en-IN"/>
        </w:rPr>
      </w:pPr>
      <w:r>
        <w:rPr>
          <w:rFonts w:ascii="inherit" w:eastAsia="Times New Roman" w:hAnsi="inherit" w:cs="Times New Roman"/>
          <w:color w:val="FFFFFF"/>
          <w:kern w:val="36"/>
          <w:sz w:val="36"/>
          <w:szCs w:val="36"/>
          <w:lang w:eastAsia="en-IN"/>
        </w:rPr>
        <w:t xml:space="preserve">General </w:t>
      </w:r>
      <w:r w:rsidR="006506F9">
        <w:rPr>
          <w:rFonts w:ascii="inherit" w:eastAsia="Times New Roman" w:hAnsi="inherit" w:cs="Times New Roman"/>
          <w:color w:val="FFFFFF"/>
          <w:kern w:val="36"/>
          <w:sz w:val="36"/>
          <w:szCs w:val="36"/>
          <w:lang w:eastAsia="en-IN"/>
        </w:rPr>
        <w:t xml:space="preserve">Characterise </w:t>
      </w:r>
      <w:r w:rsidR="006C7066" w:rsidRPr="006C7066">
        <w:rPr>
          <w:rFonts w:ascii="inherit" w:eastAsia="Times New Roman" w:hAnsi="inherit" w:cs="Times New Roman"/>
          <w:color w:val="FFFFFF"/>
          <w:kern w:val="36"/>
          <w:sz w:val="36"/>
          <w:szCs w:val="36"/>
          <w:lang w:eastAsia="en-IN"/>
        </w:rPr>
        <w:t>Mollusca</w:t>
      </w:r>
    </w:p>
    <w:p w14:paraId="1F9F0AF8" w14:textId="77777777" w:rsidR="006C7066" w:rsidRP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The animals belonging to the phylum Mollusca have soft-bodies, triploblastic and bilaterally symmetrical and coelomate. The study of Mollusca is called Malacology. They are sluggish invertebrates, with a thin fleshy envelope or mantle covering the visceral organs.</w:t>
      </w:r>
    </w:p>
    <w:p w14:paraId="3374A1BD" w14:textId="77777777" w:rsidR="006C7066" w:rsidRP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The term Mollusca was derived from the term given by Aristotle to cuttlefish. Mollusc means soft.</w:t>
      </w:r>
    </w:p>
    <w:p w14:paraId="1C6D9ABE" w14:textId="77777777" w:rsidR="006C7066" w:rsidRP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These organisms are found in the terrestrial as well as in deep seas. Their size ranges from microscopic organisms to organisms 20 metres long.</w:t>
      </w:r>
    </w:p>
    <w:p w14:paraId="33D61EA6" w14:textId="77777777" w:rsidR="006C7066" w:rsidRP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They play a very important role in the lives of humans. They are a source of jewellery as well as food. Natural pearls are formed within these molluscs.</w:t>
      </w:r>
    </w:p>
    <w:p w14:paraId="3862A5EA" w14:textId="57E36E15" w:rsid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The bivalve molluscs are used as bioindicators in the marine and freshwater environments. But few of them such as snails and slugs are pests.</w:t>
      </w:r>
    </w:p>
    <w:p w14:paraId="1442BBF0" w14:textId="77777777" w:rsid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 xml:space="preserve">They are a source of food as well as jewellery. The hard shells are used to make beautiful jewellery pieces. In some regions of the world, these are also raised as pets, even though it sounds bizarre. </w:t>
      </w:r>
    </w:p>
    <w:p w14:paraId="4B02F684" w14:textId="6DB41231" w:rsid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Pearls that are obtained from bivalves and gastropods are valuable as these pearls are lined with nacre. Natural pearls are formed when a small foreign object gets stuck in between the mantle and shell of the mollusc.</w:t>
      </w:r>
    </w:p>
    <w:p w14:paraId="3C129C08" w14:textId="77777777" w:rsid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 xml:space="preserve">The bivalve molluscs are used as bioindicators of the freshwater and marine environments. But not all molluscans are good for humans.  </w:t>
      </w:r>
    </w:p>
    <w:p w14:paraId="302ACFB9" w14:textId="51977FE7" w:rsidR="006C7066" w:rsidRDefault="006C7066" w:rsidP="006C7066">
      <w:pPr>
        <w:spacing w:after="150" w:line="240" w:lineRule="auto"/>
        <w:rPr>
          <w:rFonts w:ascii="Times New Roman" w:eastAsia="Times New Roman" w:hAnsi="Times New Roman" w:cs="Times New Roman"/>
          <w:sz w:val="24"/>
          <w:szCs w:val="24"/>
          <w:lang w:eastAsia="en-IN"/>
        </w:rPr>
      </w:pPr>
      <w:r w:rsidRPr="006C7066">
        <w:rPr>
          <w:rFonts w:ascii="Times New Roman" w:eastAsia="Times New Roman" w:hAnsi="Times New Roman" w:cs="Times New Roman"/>
          <w:sz w:val="24"/>
          <w:szCs w:val="24"/>
          <w:lang w:eastAsia="en-IN"/>
        </w:rPr>
        <w:t>Some are pests like the snails and slugs.</w:t>
      </w:r>
    </w:p>
    <w:p w14:paraId="769BF74C" w14:textId="22B76A4D" w:rsidR="006C7066" w:rsidRPr="006C7066" w:rsidRDefault="006C7066" w:rsidP="006C7066">
      <w:pPr>
        <w:spacing w:after="150" w:line="240" w:lineRule="auto"/>
        <w:rPr>
          <w:rFonts w:ascii="Times New Roman" w:eastAsia="Times New Roman" w:hAnsi="Times New Roman" w:cs="Times New Roman"/>
          <w:sz w:val="24"/>
          <w:szCs w:val="24"/>
          <w:lang w:eastAsia="en-IN"/>
        </w:rPr>
      </w:pPr>
      <w:r>
        <w:rPr>
          <w:noProof/>
        </w:rPr>
        <w:drawing>
          <wp:inline distT="0" distB="0" distL="0" distR="0" wp14:anchorId="006315B0" wp14:editId="7A59A945">
            <wp:extent cx="5731510" cy="3007995"/>
            <wp:effectExtent l="0" t="0" r="2540" b="1905"/>
            <wp:docPr id="3" name="Picture 3" descr="Phylum Moll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lum Mollus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007995"/>
                    </a:xfrm>
                    <a:prstGeom prst="rect">
                      <a:avLst/>
                    </a:prstGeom>
                    <a:noFill/>
                    <a:ln>
                      <a:noFill/>
                    </a:ln>
                  </pic:spPr>
                </pic:pic>
              </a:graphicData>
            </a:graphic>
          </wp:inline>
        </w:drawing>
      </w:r>
    </w:p>
    <w:p w14:paraId="3B83D328" w14:textId="2F54465F" w:rsidR="006C7066" w:rsidRDefault="006C7066">
      <w:r>
        <w:rPr>
          <w:noProof/>
        </w:rPr>
        <w:lastRenderedPageBreak/>
        <w:drawing>
          <wp:inline distT="0" distB="0" distL="0" distR="0" wp14:anchorId="3C7EED35" wp14:editId="13729F41">
            <wp:extent cx="5731510" cy="3516630"/>
            <wp:effectExtent l="0" t="0" r="2540" b="7620"/>
            <wp:docPr id="1" name="Picture 1" descr="Moll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lusca"/>
                    <pic:cNvPicPr>
                      <a:picLocks noChangeAspect="1" noChangeArrowheads="1"/>
                    </pic:cNvPicPr>
                  </pic:nvPicPr>
                  <pic:blipFill rotWithShape="1">
                    <a:blip r:embed="rId6">
                      <a:extLst>
                        <a:ext uri="{28A0092B-C50C-407E-A947-70E740481C1C}">
                          <a14:useLocalDpi xmlns:a14="http://schemas.microsoft.com/office/drawing/2010/main" val="0"/>
                        </a:ext>
                      </a:extLst>
                    </a:blip>
                    <a:srcRect t="8884"/>
                    <a:stretch/>
                  </pic:blipFill>
                  <pic:spPr bwMode="auto">
                    <a:xfrm>
                      <a:off x="0" y="0"/>
                      <a:ext cx="5731510" cy="3516630"/>
                    </a:xfrm>
                    <a:prstGeom prst="rect">
                      <a:avLst/>
                    </a:prstGeom>
                    <a:noFill/>
                    <a:ln>
                      <a:noFill/>
                    </a:ln>
                    <a:extLst>
                      <a:ext uri="{53640926-AAD7-44D8-BBD7-CCE9431645EC}">
                        <a14:shadowObscured xmlns:a14="http://schemas.microsoft.com/office/drawing/2010/main"/>
                      </a:ext>
                    </a:extLst>
                  </pic:spPr>
                </pic:pic>
              </a:graphicData>
            </a:graphic>
          </wp:inline>
        </w:drawing>
      </w:r>
    </w:p>
    <w:p w14:paraId="58231AFE" w14:textId="17E57769" w:rsidR="006C7066" w:rsidRDefault="006C7066" w:rsidP="006C7066">
      <w:pPr>
        <w:pStyle w:val="NormalWeb"/>
        <w:shd w:val="clear" w:color="auto" w:fill="FFFFFF"/>
        <w:spacing w:before="150" w:beforeAutospacing="0" w:after="450" w:afterAutospacing="0"/>
        <w:rPr>
          <w:spacing w:val="-3"/>
          <w:sz w:val="33"/>
          <w:szCs w:val="33"/>
        </w:rPr>
      </w:pPr>
      <w:r>
        <w:rPr>
          <w:noProof/>
          <w:spacing w:val="-3"/>
          <w:sz w:val="33"/>
          <w:szCs w:val="33"/>
        </w:rPr>
        <w:drawing>
          <wp:inline distT="0" distB="0" distL="0" distR="0" wp14:anchorId="0393192B" wp14:editId="27844205">
            <wp:extent cx="2857500" cy="1905000"/>
            <wp:effectExtent l="0" t="0" r="0" b="0"/>
            <wp:docPr id="2" name="Picture 2" descr="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687450F" w14:textId="738C7010" w:rsidR="006C7066" w:rsidRPr="006C7066" w:rsidRDefault="006C7066" w:rsidP="006C7066">
      <w:pPr>
        <w:pStyle w:val="NormalWeb"/>
        <w:shd w:val="clear" w:color="auto" w:fill="FFFFFF"/>
        <w:spacing w:before="150" w:beforeAutospacing="0" w:after="450" w:afterAutospacing="0"/>
        <w:rPr>
          <w:spacing w:val="-3"/>
          <w:sz w:val="33"/>
          <w:szCs w:val="33"/>
        </w:rPr>
      </w:pPr>
      <w:r>
        <w:rPr>
          <w:rFonts w:ascii="Roboto" w:hAnsi="Roboto"/>
          <w:b/>
          <w:bCs/>
          <w:color w:val="813588"/>
          <w:sz w:val="32"/>
          <w:szCs w:val="32"/>
        </w:rPr>
        <w:t>Mollusca Characteristics</w:t>
      </w:r>
    </w:p>
    <w:p w14:paraId="3B1B33BC"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t>Phylum Mollusca (</w:t>
      </w:r>
      <w:proofErr w:type="spellStart"/>
      <w:r>
        <w:rPr>
          <w:rStyle w:val="Strong"/>
          <w:rFonts w:ascii="Segoe UI" w:hAnsi="Segoe UI" w:cs="Segoe UI"/>
          <w:b w:val="0"/>
          <w:bCs w:val="0"/>
          <w:color w:val="000000"/>
          <w:sz w:val="39"/>
          <w:szCs w:val="39"/>
          <w:bdr w:val="none" w:sz="0" w:space="0" w:color="auto" w:frame="1"/>
        </w:rPr>
        <w:t>Mollusks</w:t>
      </w:r>
      <w:proofErr w:type="spellEnd"/>
      <w:r>
        <w:rPr>
          <w:rStyle w:val="Strong"/>
          <w:rFonts w:ascii="Segoe UI" w:hAnsi="Segoe UI" w:cs="Segoe UI"/>
          <w:b w:val="0"/>
          <w:bCs w:val="0"/>
          <w:color w:val="000000"/>
          <w:sz w:val="39"/>
          <w:szCs w:val="39"/>
          <w:bdr w:val="none" w:sz="0" w:space="0" w:color="auto" w:frame="1"/>
        </w:rPr>
        <w:t>) Characteristics</w:t>
      </w:r>
    </w:p>
    <w:p w14:paraId="1D9C845F"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They are essentially aquatic mostly marine, few </w:t>
      </w:r>
      <w:proofErr w:type="gramStart"/>
      <w:r>
        <w:rPr>
          <w:rFonts w:ascii="Segoe UI" w:hAnsi="Segoe UI" w:cs="Segoe UI"/>
          <w:color w:val="000000"/>
          <w:sz w:val="26"/>
          <w:szCs w:val="26"/>
          <w:bdr w:val="none" w:sz="0" w:space="0" w:color="auto" w:frame="1"/>
        </w:rPr>
        <w:t>freshwater</w:t>
      </w:r>
      <w:proofErr w:type="gramEnd"/>
      <w:r>
        <w:rPr>
          <w:rFonts w:ascii="Segoe UI" w:hAnsi="Segoe UI" w:cs="Segoe UI"/>
          <w:color w:val="000000"/>
          <w:sz w:val="26"/>
          <w:szCs w:val="26"/>
          <w:bdr w:val="none" w:sz="0" w:space="0" w:color="auto" w:frame="1"/>
        </w:rPr>
        <w:t xml:space="preserve"> and some terrestrial form.</w:t>
      </w:r>
    </w:p>
    <w:p w14:paraId="188EF885"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They may be found as hidden parasites in the interior of other animals.</w:t>
      </w:r>
    </w:p>
    <w:p w14:paraId="3FE0CF26"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They vary in size from giant squids and clams to little snails, a </w:t>
      </w:r>
      <w:proofErr w:type="spellStart"/>
      <w:r>
        <w:rPr>
          <w:rFonts w:ascii="Segoe UI" w:hAnsi="Segoe UI" w:cs="Segoe UI"/>
          <w:color w:val="000000"/>
          <w:sz w:val="26"/>
          <w:szCs w:val="26"/>
          <w:bdr w:val="none" w:sz="0" w:space="0" w:color="auto" w:frame="1"/>
        </w:rPr>
        <w:t>millimeter</w:t>
      </w:r>
      <w:proofErr w:type="spellEnd"/>
      <w:r>
        <w:rPr>
          <w:rFonts w:ascii="Segoe UI" w:hAnsi="Segoe UI" w:cs="Segoe UI"/>
          <w:color w:val="000000"/>
          <w:sz w:val="26"/>
          <w:szCs w:val="26"/>
          <w:bdr w:val="none" w:sz="0" w:space="0" w:color="auto" w:frame="1"/>
        </w:rPr>
        <w:t xml:space="preserve"> long.</w:t>
      </w:r>
    </w:p>
    <w:p w14:paraId="2E77AD90"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They have at least two characters radula and mantle not found elsewhere.</w:t>
      </w:r>
    </w:p>
    <w:p w14:paraId="404A2F1A"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 xml:space="preserve">The body is soft, unsegmented (except in </w:t>
      </w:r>
      <w:proofErr w:type="spellStart"/>
      <w:r>
        <w:rPr>
          <w:rFonts w:ascii="Segoe UI" w:hAnsi="Segoe UI" w:cs="Segoe UI"/>
          <w:color w:val="000000"/>
          <w:sz w:val="26"/>
          <w:szCs w:val="26"/>
          <w:bdr w:val="none" w:sz="0" w:space="0" w:color="auto" w:frame="1"/>
        </w:rPr>
        <w:t>Monoplacophora</w:t>
      </w:r>
      <w:proofErr w:type="spellEnd"/>
      <w:r>
        <w:rPr>
          <w:rFonts w:ascii="Segoe UI" w:hAnsi="Segoe UI" w:cs="Segoe UI"/>
          <w:color w:val="000000"/>
          <w:sz w:val="26"/>
          <w:szCs w:val="26"/>
          <w:bdr w:val="none" w:sz="0" w:space="0" w:color="auto" w:frame="1"/>
        </w:rPr>
        <w:t>), bilaterally symmetrical, coelomate, triploblastic.</w:t>
      </w:r>
    </w:p>
    <w:p w14:paraId="78FDBE5A"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They have tissue-system grade of body organization</w:t>
      </w:r>
    </w:p>
    <w:p w14:paraId="397C6E98"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consists of head, foot, mantle, and the visceral mass.</w:t>
      </w:r>
    </w:p>
    <w:p w14:paraId="75AB8645"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is clothed with one-layered often ciliated epidermis.</w:t>
      </w:r>
    </w:p>
    <w:p w14:paraId="504B0917"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is commonly protected by an exoskeleton calcareous shell of one or more piece secreted by the mantle.</w:t>
      </w:r>
    </w:p>
    <w:p w14:paraId="69A8934A"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Head is distinct, bearing mouth, eyes, tentacles and other sense organs except in </w:t>
      </w:r>
      <w:proofErr w:type="spellStart"/>
      <w:r>
        <w:rPr>
          <w:rFonts w:ascii="Segoe UI" w:hAnsi="Segoe UI" w:cs="Segoe UI"/>
          <w:color w:val="000000"/>
          <w:sz w:val="26"/>
          <w:szCs w:val="26"/>
          <w:bdr w:val="none" w:sz="0" w:space="0" w:color="auto" w:frame="1"/>
        </w:rPr>
        <w:t>pelecypoda</w:t>
      </w:r>
      <w:proofErr w:type="spellEnd"/>
      <w:r>
        <w:rPr>
          <w:rFonts w:ascii="Segoe UI" w:hAnsi="Segoe UI" w:cs="Segoe UI"/>
          <w:color w:val="000000"/>
          <w:sz w:val="26"/>
          <w:szCs w:val="26"/>
          <w:bdr w:val="none" w:sz="0" w:space="0" w:color="auto" w:frame="1"/>
        </w:rPr>
        <w:t xml:space="preserve"> and </w:t>
      </w:r>
      <w:proofErr w:type="spellStart"/>
      <w:r>
        <w:rPr>
          <w:rFonts w:ascii="Segoe UI" w:hAnsi="Segoe UI" w:cs="Segoe UI"/>
          <w:color w:val="000000"/>
          <w:sz w:val="26"/>
          <w:szCs w:val="26"/>
          <w:bdr w:val="none" w:sz="0" w:space="0" w:color="auto" w:frame="1"/>
        </w:rPr>
        <w:t>scaphodoa</w:t>
      </w:r>
      <w:proofErr w:type="spellEnd"/>
      <w:r>
        <w:rPr>
          <w:rFonts w:ascii="Segoe UI" w:hAnsi="Segoe UI" w:cs="Segoe UI"/>
          <w:color w:val="000000"/>
          <w:sz w:val="26"/>
          <w:szCs w:val="26"/>
          <w:bdr w:val="none" w:sz="0" w:space="0" w:color="auto" w:frame="1"/>
        </w:rPr>
        <w:t>.</w:t>
      </w:r>
    </w:p>
    <w:p w14:paraId="03277938"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ventral body is modified into a muscular plough-like surface, the foot which is variously modified for creeping, burrowing and swimming.</w:t>
      </w:r>
    </w:p>
    <w:p w14:paraId="1C620C13"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or pallium is a fold of a body wall that leaves between itself the main body, mantle cavity.</w:t>
      </w:r>
    </w:p>
    <w:p w14:paraId="7875E741"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visceral mass contains the vital organs of the body in the compact form taking the form of dorsal humps or dome.</w:t>
      </w:r>
    </w:p>
    <w:p w14:paraId="5E359BDA"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cavity is hemocoel. The coelom is reduced and represented mainly by the pericardial cavity, gonadial cavity, and nephridia.</w:t>
      </w:r>
    </w:p>
    <w:p w14:paraId="49A8E21F"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 digestive tract is simple with anterior mouth and posterior anus but in gastropods, </w:t>
      </w:r>
      <w:proofErr w:type="spellStart"/>
      <w:r>
        <w:rPr>
          <w:rFonts w:ascii="Segoe UI" w:hAnsi="Segoe UI" w:cs="Segoe UI"/>
          <w:color w:val="000000"/>
          <w:sz w:val="26"/>
          <w:szCs w:val="26"/>
          <w:bdr w:val="none" w:sz="0" w:space="0" w:color="auto" w:frame="1"/>
        </w:rPr>
        <w:t>scaphodos</w:t>
      </w:r>
      <w:proofErr w:type="spellEnd"/>
      <w:r>
        <w:rPr>
          <w:rFonts w:ascii="Segoe UI" w:hAnsi="Segoe UI" w:cs="Segoe UI"/>
          <w:color w:val="000000"/>
          <w:sz w:val="26"/>
          <w:szCs w:val="26"/>
          <w:bdr w:val="none" w:sz="0" w:space="0" w:color="auto" w:frame="1"/>
        </w:rPr>
        <w:t>, and cephalopods the intestine becomes U-shaped bringing anus to anterior part.</w:t>
      </w:r>
    </w:p>
    <w:p w14:paraId="6EF796A0"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Rasping organs, radula usually present, except in </w:t>
      </w:r>
      <w:proofErr w:type="spellStart"/>
      <w:r>
        <w:rPr>
          <w:rFonts w:ascii="Segoe UI" w:hAnsi="Segoe UI" w:cs="Segoe UI"/>
          <w:color w:val="000000"/>
          <w:sz w:val="26"/>
          <w:szCs w:val="26"/>
          <w:bdr w:val="none" w:sz="0" w:space="0" w:color="auto" w:frame="1"/>
        </w:rPr>
        <w:t>pelecypoda</w:t>
      </w:r>
      <w:proofErr w:type="spellEnd"/>
      <w:r>
        <w:rPr>
          <w:rFonts w:ascii="Segoe UI" w:hAnsi="Segoe UI" w:cs="Segoe UI"/>
          <w:color w:val="000000"/>
          <w:sz w:val="26"/>
          <w:szCs w:val="26"/>
          <w:bdr w:val="none" w:sz="0" w:space="0" w:color="auto" w:frame="1"/>
        </w:rPr>
        <w:t>.</w:t>
      </w:r>
    </w:p>
    <w:p w14:paraId="2B5A7063"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circulatory system is open type except in cephalopods.</w:t>
      </w:r>
    </w:p>
    <w:p w14:paraId="47964DF9"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Respiratory organs contain numerous gills or ctenidia usually provided with </w:t>
      </w:r>
      <w:proofErr w:type="spellStart"/>
      <w:r>
        <w:rPr>
          <w:rFonts w:ascii="Segoe UI" w:hAnsi="Segoe UI" w:cs="Segoe UI"/>
          <w:color w:val="000000"/>
          <w:sz w:val="26"/>
          <w:szCs w:val="26"/>
          <w:bdr w:val="none" w:sz="0" w:space="0" w:color="auto" w:frame="1"/>
        </w:rPr>
        <w:t>osphradiuma</w:t>
      </w:r>
      <w:proofErr w:type="spellEnd"/>
      <w:r>
        <w:rPr>
          <w:rFonts w:ascii="Segoe UI" w:hAnsi="Segoe UI" w:cs="Segoe UI"/>
          <w:color w:val="000000"/>
          <w:sz w:val="26"/>
          <w:szCs w:val="26"/>
          <w:bdr w:val="none" w:sz="0" w:space="0" w:color="auto" w:frame="1"/>
        </w:rPr>
        <w:t xml:space="preserve"> at the base. The lung is developed in terrestrial forms.</w:t>
      </w:r>
    </w:p>
    <w:p w14:paraId="6C3A1249"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Respiration is direct or by gills or lungs or both.</w:t>
      </w:r>
    </w:p>
    <w:p w14:paraId="0ADC69A4"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proofErr w:type="spellStart"/>
      <w:r>
        <w:rPr>
          <w:rFonts w:ascii="Segoe UI" w:hAnsi="Segoe UI" w:cs="Segoe UI"/>
          <w:color w:val="000000"/>
          <w:sz w:val="26"/>
          <w:szCs w:val="26"/>
          <w:bdr w:val="none" w:sz="0" w:space="0" w:color="auto" w:frame="1"/>
        </w:rPr>
        <w:t>Haemocyanin</w:t>
      </w:r>
      <w:proofErr w:type="spellEnd"/>
      <w:r>
        <w:rPr>
          <w:rFonts w:ascii="Segoe UI" w:hAnsi="Segoe UI" w:cs="Segoe UI"/>
          <w:color w:val="000000"/>
          <w:sz w:val="26"/>
          <w:szCs w:val="26"/>
          <w:bdr w:val="none" w:sz="0" w:space="0" w:color="auto" w:frame="1"/>
        </w:rPr>
        <w:t xml:space="preserve"> is their respiratory pigments.</w:t>
      </w:r>
    </w:p>
    <w:p w14:paraId="44CD7A71"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Excretion is by paired metanephridia (kidney).</w:t>
      </w:r>
    </w:p>
    <w:p w14:paraId="19DF0DEE"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 nervous system consists of paired cerebral, pleural, pedal and visceral ganglia joined by longitudinal and transverse connections and nerves. Ganglia usually form a </w:t>
      </w:r>
      <w:proofErr w:type="spellStart"/>
      <w:r>
        <w:rPr>
          <w:rFonts w:ascii="Segoe UI" w:hAnsi="Segoe UI" w:cs="Segoe UI"/>
          <w:color w:val="000000"/>
          <w:sz w:val="26"/>
          <w:szCs w:val="26"/>
          <w:bdr w:val="none" w:sz="0" w:space="0" w:color="auto" w:frame="1"/>
        </w:rPr>
        <w:t>circumenteric</w:t>
      </w:r>
      <w:proofErr w:type="spellEnd"/>
      <w:r>
        <w:rPr>
          <w:rFonts w:ascii="Segoe UI" w:hAnsi="Segoe UI" w:cs="Segoe UI"/>
          <w:color w:val="000000"/>
          <w:sz w:val="26"/>
          <w:szCs w:val="26"/>
          <w:bdr w:val="none" w:sz="0" w:space="0" w:color="auto" w:frame="1"/>
        </w:rPr>
        <w:t xml:space="preserve"> ring.</w:t>
      </w:r>
    </w:p>
    <w:p w14:paraId="1D2624E0"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Sense organs consist of eyes, statocysts, and receptors for touch, smell, and taste.</w:t>
      </w:r>
    </w:p>
    <w:p w14:paraId="5B616ECE"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are usually separate (dioecious) but some are monoecious (hermaphroditic).</w:t>
      </w:r>
    </w:p>
    <w:p w14:paraId="43E4AEFA"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Fertilization is external or internal.</w:t>
      </w:r>
    </w:p>
    <w:p w14:paraId="37197401" w14:textId="77777777" w:rsidR="006801B6" w:rsidRDefault="006801B6" w:rsidP="006801B6">
      <w:pPr>
        <w:numPr>
          <w:ilvl w:val="0"/>
          <w:numId w:val="10"/>
        </w:numPr>
        <w:shd w:val="clear" w:color="auto" w:fill="FFFFFF"/>
        <w:spacing w:after="0" w:line="240" w:lineRule="auto"/>
        <w:ind w:left="1140"/>
        <w:rPr>
          <w:rFonts w:ascii="Segoe UI" w:hAnsi="Segoe UI" w:cs="Segoe UI"/>
          <w:color w:val="000000"/>
          <w:sz w:val="26"/>
          <w:szCs w:val="26"/>
        </w:rPr>
      </w:pPr>
      <w:hyperlink r:id="rId8" w:tgtFrame="_self" w:history="1">
        <w:r>
          <w:rPr>
            <w:rStyle w:val="Hyperlink"/>
            <w:rFonts w:ascii="Segoe UI" w:hAnsi="Segoe UI" w:cs="Segoe UI"/>
            <w:sz w:val="26"/>
            <w:szCs w:val="26"/>
            <w:bdr w:val="none" w:sz="0" w:space="0" w:color="auto" w:frame="1"/>
          </w:rPr>
          <w:t>Development</w:t>
        </w:r>
      </w:hyperlink>
      <w:r>
        <w:rPr>
          <w:rFonts w:ascii="Segoe UI" w:hAnsi="Segoe UI" w:cs="Segoe UI"/>
          <w:color w:val="000000"/>
          <w:sz w:val="26"/>
          <w:szCs w:val="26"/>
          <w:bdr w:val="none" w:sz="0" w:space="0" w:color="auto" w:frame="1"/>
        </w:rPr>
        <w:t> is direct or with metamorphosis through the trochophore stage called veliger larva.</w:t>
      </w:r>
    </w:p>
    <w:p w14:paraId="2B369964"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lastRenderedPageBreak/>
        <w:t>Phylum Mollusca Classification</w:t>
      </w:r>
    </w:p>
    <w:p w14:paraId="68A76A91"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Fonts w:ascii="Segoe UI" w:hAnsi="Segoe UI" w:cs="Segoe UI"/>
          <w:color w:val="000000"/>
          <w:sz w:val="26"/>
          <w:szCs w:val="26"/>
          <w:bdr w:val="none" w:sz="0" w:space="0" w:color="auto" w:frame="1"/>
        </w:rPr>
        <w:t>Mollusca (</w:t>
      </w:r>
      <w:proofErr w:type="spellStart"/>
      <w:r>
        <w:rPr>
          <w:rFonts w:ascii="Segoe UI" w:hAnsi="Segoe UI" w:cs="Segoe UI"/>
          <w:color w:val="000000"/>
          <w:sz w:val="26"/>
          <w:szCs w:val="26"/>
          <w:bdr w:val="none" w:sz="0" w:space="0" w:color="auto" w:frame="1"/>
        </w:rPr>
        <w:t>mollusks</w:t>
      </w:r>
      <w:proofErr w:type="spellEnd"/>
      <w:r>
        <w:rPr>
          <w:rFonts w:ascii="Segoe UI" w:hAnsi="Segoe UI" w:cs="Segoe UI"/>
          <w:color w:val="000000"/>
          <w:sz w:val="26"/>
          <w:szCs w:val="26"/>
          <w:bdr w:val="none" w:sz="0" w:space="0" w:color="auto" w:frame="1"/>
        </w:rPr>
        <w:t>) are classified into 6 classes according to their symmetry and the characters of food, shell, mantle, gills, nervous system, muscles, and radula.</w:t>
      </w:r>
    </w:p>
    <w:p w14:paraId="79B02353"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t xml:space="preserve">Class 1. </w:t>
      </w:r>
      <w:proofErr w:type="spellStart"/>
      <w:r>
        <w:rPr>
          <w:rStyle w:val="Strong"/>
          <w:rFonts w:ascii="Segoe UI" w:hAnsi="Segoe UI" w:cs="Segoe UI"/>
          <w:b w:val="0"/>
          <w:bCs w:val="0"/>
          <w:color w:val="000000"/>
          <w:sz w:val="39"/>
          <w:szCs w:val="39"/>
          <w:bdr w:val="none" w:sz="0" w:space="0" w:color="auto" w:frame="1"/>
        </w:rPr>
        <w:t>Monoplacophora</w:t>
      </w:r>
      <w:proofErr w:type="spellEnd"/>
      <w:r>
        <w:rPr>
          <w:rFonts w:ascii="Segoe UI" w:hAnsi="Segoe UI" w:cs="Segoe UI"/>
          <w:b/>
          <w:bCs/>
          <w:color w:val="000000"/>
          <w:sz w:val="39"/>
          <w:szCs w:val="39"/>
          <w:bdr w:val="none" w:sz="0" w:space="0" w:color="auto" w:frame="1"/>
        </w:rPr>
        <w:t> (Gr., </w:t>
      </w:r>
      <w:proofErr w:type="spellStart"/>
      <w:r>
        <w:rPr>
          <w:rStyle w:val="Strong"/>
          <w:rFonts w:ascii="Segoe UI" w:hAnsi="Segoe UI" w:cs="Segoe UI"/>
          <w:b w:val="0"/>
          <w:bCs w:val="0"/>
          <w:color w:val="000000"/>
          <w:sz w:val="39"/>
          <w:szCs w:val="39"/>
          <w:bdr w:val="none" w:sz="0" w:space="0" w:color="auto" w:frame="1"/>
        </w:rPr>
        <w:t>monos</w:t>
      </w:r>
      <w:proofErr w:type="spellEnd"/>
      <w:r>
        <w:rPr>
          <w:rFonts w:ascii="Segoe UI" w:hAnsi="Segoe UI" w:cs="Segoe UI"/>
          <w:b/>
          <w:bCs/>
          <w:color w:val="000000"/>
          <w:sz w:val="39"/>
          <w:szCs w:val="39"/>
          <w:bdr w:val="none" w:sz="0" w:space="0" w:color="auto" w:frame="1"/>
        </w:rPr>
        <w:t>, one+ </w:t>
      </w:r>
      <w:proofErr w:type="spellStart"/>
      <w:r>
        <w:rPr>
          <w:rStyle w:val="Strong"/>
          <w:rFonts w:ascii="Segoe UI" w:hAnsi="Segoe UI" w:cs="Segoe UI"/>
          <w:b w:val="0"/>
          <w:bCs w:val="0"/>
          <w:color w:val="000000"/>
          <w:sz w:val="39"/>
          <w:szCs w:val="39"/>
          <w:bdr w:val="none" w:sz="0" w:space="0" w:color="auto" w:frame="1"/>
        </w:rPr>
        <w:t>plax</w:t>
      </w:r>
      <w:proofErr w:type="spellEnd"/>
      <w:r>
        <w:rPr>
          <w:rFonts w:ascii="Segoe UI" w:hAnsi="Segoe UI" w:cs="Segoe UI"/>
          <w:b/>
          <w:bCs/>
          <w:color w:val="000000"/>
          <w:sz w:val="39"/>
          <w:szCs w:val="39"/>
          <w:bdr w:val="none" w:sz="0" w:space="0" w:color="auto" w:frame="1"/>
        </w:rPr>
        <w:t>, plate+ </w:t>
      </w:r>
      <w:proofErr w:type="spellStart"/>
      <w:r>
        <w:rPr>
          <w:rStyle w:val="Strong"/>
          <w:rFonts w:ascii="Segoe UI" w:hAnsi="Segoe UI" w:cs="Segoe UI"/>
          <w:b w:val="0"/>
          <w:bCs w:val="0"/>
          <w:color w:val="000000"/>
          <w:sz w:val="39"/>
          <w:szCs w:val="39"/>
          <w:bdr w:val="none" w:sz="0" w:space="0" w:color="auto" w:frame="1"/>
        </w:rPr>
        <w:t>pherein</w:t>
      </w:r>
      <w:proofErr w:type="spellEnd"/>
      <w:r>
        <w:rPr>
          <w:rFonts w:ascii="Segoe UI" w:hAnsi="Segoe UI" w:cs="Segoe UI"/>
          <w:b/>
          <w:bCs/>
          <w:color w:val="000000"/>
          <w:sz w:val="39"/>
          <w:szCs w:val="39"/>
          <w:bdr w:val="none" w:sz="0" w:space="0" w:color="auto" w:frame="1"/>
        </w:rPr>
        <w:t>, bearing)</w:t>
      </w:r>
    </w:p>
    <w:p w14:paraId="75482182"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Body is bilaterally symmetrical and segmented.</w:t>
      </w:r>
    </w:p>
    <w:p w14:paraId="6B3A69E4"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dome-shaped.</w:t>
      </w:r>
    </w:p>
    <w:p w14:paraId="3AFD3ECC"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shell comprises a </w:t>
      </w:r>
      <w:r>
        <w:rPr>
          <w:rStyle w:val="Strong"/>
          <w:rFonts w:ascii="Segoe UI" w:hAnsi="Segoe UI" w:cs="Segoe UI"/>
          <w:color w:val="000000"/>
          <w:bdr w:val="none" w:sz="0" w:space="0" w:color="auto" w:frame="1"/>
        </w:rPr>
        <w:t>single piece</w:t>
      </w:r>
      <w:r>
        <w:rPr>
          <w:rFonts w:ascii="Segoe UI" w:hAnsi="Segoe UI" w:cs="Segoe UI"/>
          <w:color w:val="000000"/>
          <w:sz w:val="26"/>
          <w:szCs w:val="26"/>
          <w:bdr w:val="none" w:sz="0" w:space="0" w:color="auto" w:frame="1"/>
        </w:rPr>
        <w:t> or valve.</w:t>
      </w:r>
    </w:p>
    <w:p w14:paraId="205EF266"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Flattened limpet-shaped shell with spirally coiled Protoconch.</w:t>
      </w:r>
    </w:p>
    <w:p w14:paraId="7586082C"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without eyes and tentacles.</w:t>
      </w:r>
    </w:p>
    <w:p w14:paraId="31F46703"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encircles the body as a circular fold of the body.</w:t>
      </w:r>
    </w:p>
    <w:p w14:paraId="0820AEA4"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Foot broad and flat, with 8 pairs of pedal retractor muscles.</w:t>
      </w:r>
    </w:p>
    <w:p w14:paraId="68D8872B"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external. 5 pairs of gills in pallial grooves.</w:t>
      </w:r>
    </w:p>
    <w:p w14:paraId="55C6624C"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6 pairs of nephridia, two of which are </w:t>
      </w:r>
      <w:proofErr w:type="spellStart"/>
      <w:r>
        <w:rPr>
          <w:rFonts w:ascii="Segoe UI" w:hAnsi="Segoe UI" w:cs="Segoe UI"/>
          <w:color w:val="000000"/>
          <w:sz w:val="26"/>
          <w:szCs w:val="26"/>
          <w:bdr w:val="none" w:sz="0" w:space="0" w:color="auto" w:frame="1"/>
        </w:rPr>
        <w:t>gonoducts</w:t>
      </w:r>
      <w:proofErr w:type="spellEnd"/>
      <w:r>
        <w:rPr>
          <w:rFonts w:ascii="Segoe UI" w:hAnsi="Segoe UI" w:cs="Segoe UI"/>
          <w:color w:val="000000"/>
          <w:sz w:val="26"/>
          <w:szCs w:val="26"/>
          <w:bdr w:val="none" w:sz="0" w:space="0" w:color="auto" w:frame="1"/>
        </w:rPr>
        <w:t>.</w:t>
      </w:r>
    </w:p>
    <w:p w14:paraId="36B5EA1B"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Radula in a radular sac; intestine much coiled.</w:t>
      </w:r>
    </w:p>
    <w:p w14:paraId="7BE2E83E"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Heart of 2 pairs of auricles and a single ventricle.</w:t>
      </w:r>
    </w:p>
    <w:p w14:paraId="4AF49BF1"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Nervous system with longitudinal pallial and pedal cords.</w:t>
      </w:r>
    </w:p>
    <w:p w14:paraId="250F4B7D"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separate </w:t>
      </w:r>
      <w:r>
        <w:rPr>
          <w:rStyle w:val="Strong"/>
          <w:rFonts w:ascii="Segoe UI" w:hAnsi="Segoe UI" w:cs="Segoe UI"/>
          <w:color w:val="000000"/>
          <w:bdr w:val="none" w:sz="0" w:space="0" w:color="auto" w:frame="1"/>
        </w:rPr>
        <w:t>(dioecious)</w:t>
      </w:r>
    </w:p>
    <w:p w14:paraId="56CFB334" w14:textId="35C076ED" w:rsidR="006801B6" w:rsidRP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Neopilina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galatheae</w:t>
      </w:r>
      <w:proofErr w:type="spellEnd"/>
      <w:r>
        <w:rPr>
          <w:rFonts w:ascii="Segoe UI" w:hAnsi="Segoe UI" w:cs="Segoe UI"/>
          <w:color w:val="000000"/>
          <w:sz w:val="26"/>
          <w:szCs w:val="26"/>
          <w:bdr w:val="none" w:sz="0" w:space="0" w:color="auto" w:frame="1"/>
        </w:rPr>
        <w:t>.</w:t>
      </w:r>
    </w:p>
    <w:p w14:paraId="339F4095" w14:textId="3CFF4483"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noProof/>
        </w:rPr>
        <w:drawing>
          <wp:inline distT="0" distB="0" distL="0" distR="0" wp14:anchorId="55EBE0B2" wp14:editId="172D3963">
            <wp:extent cx="4762500" cy="3364248"/>
            <wp:effectExtent l="0" t="0" r="0" b="7620"/>
            <wp:docPr id="4" name="Picture 4" descr="Neopilina galatheae Lemch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opilina galatheae Lemche, 19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7282" cy="3367626"/>
                    </a:xfrm>
                    <a:prstGeom prst="rect">
                      <a:avLst/>
                    </a:prstGeom>
                    <a:noFill/>
                    <a:ln>
                      <a:noFill/>
                    </a:ln>
                  </pic:spPr>
                </pic:pic>
              </a:graphicData>
            </a:graphic>
          </wp:inline>
        </w:drawing>
      </w:r>
    </w:p>
    <w:p w14:paraId="27F41C40" w14:textId="3E81486C" w:rsidR="006801B6" w:rsidRP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r>
        <w:rPr>
          <w:noProof/>
        </w:rPr>
        <w:lastRenderedPageBreak/>
        <w:drawing>
          <wp:inline distT="0" distB="0" distL="0" distR="0" wp14:anchorId="19DF7E66" wp14:editId="6CA98504">
            <wp:extent cx="4648200" cy="2169091"/>
            <wp:effectExtent l="0" t="0" r="0" b="3175"/>
            <wp:docPr id="5" name="Picture 5" descr="External features of neop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 features of neopil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1272" cy="2170524"/>
                    </a:xfrm>
                    <a:prstGeom prst="rect">
                      <a:avLst/>
                    </a:prstGeom>
                    <a:noFill/>
                    <a:ln>
                      <a:noFill/>
                    </a:ln>
                  </pic:spPr>
                </pic:pic>
              </a:graphicData>
            </a:graphic>
          </wp:inline>
        </w:drawing>
      </w:r>
    </w:p>
    <w:p w14:paraId="20F12A8F" w14:textId="77777777" w:rsidR="006801B6" w:rsidRDefault="006801B6" w:rsidP="006801B6">
      <w:pPr>
        <w:numPr>
          <w:ilvl w:val="0"/>
          <w:numId w:val="11"/>
        </w:numPr>
        <w:shd w:val="clear" w:color="auto" w:fill="FFFFFF"/>
        <w:spacing w:after="0" w:line="240" w:lineRule="auto"/>
        <w:ind w:left="1140"/>
        <w:rPr>
          <w:rFonts w:ascii="Segoe UI" w:hAnsi="Segoe UI" w:cs="Segoe UI"/>
          <w:color w:val="000000"/>
          <w:sz w:val="26"/>
          <w:szCs w:val="26"/>
        </w:rPr>
      </w:pPr>
    </w:p>
    <w:p w14:paraId="791AC5F4" w14:textId="77777777" w:rsidR="006801B6" w:rsidRDefault="006801B6" w:rsidP="006801B6">
      <w:pPr>
        <w:pStyle w:val="z-TopofForm"/>
      </w:pPr>
      <w:r>
        <w:t>Top of Form</w:t>
      </w:r>
    </w:p>
    <w:p w14:paraId="5B535538" w14:textId="77777777" w:rsidR="006801B6" w:rsidRDefault="006801B6" w:rsidP="006801B6">
      <w:pPr>
        <w:pStyle w:val="z-BottomofForm"/>
      </w:pPr>
      <w:r>
        <w:t>Bottom of Form</w:t>
      </w:r>
    </w:p>
    <w:p w14:paraId="26F93284"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t>Class 2. Amphineura</w:t>
      </w:r>
      <w:r>
        <w:rPr>
          <w:rFonts w:ascii="Segoe UI" w:hAnsi="Segoe UI" w:cs="Segoe UI"/>
          <w:b/>
          <w:bCs/>
          <w:color w:val="000000"/>
          <w:sz w:val="39"/>
          <w:szCs w:val="39"/>
          <w:bdr w:val="none" w:sz="0" w:space="0" w:color="auto" w:frame="1"/>
        </w:rPr>
        <w:t> (Gr., </w:t>
      </w:r>
      <w:proofErr w:type="spellStart"/>
      <w:r>
        <w:rPr>
          <w:rStyle w:val="Strong"/>
          <w:rFonts w:ascii="Segoe UI" w:hAnsi="Segoe UI" w:cs="Segoe UI"/>
          <w:b w:val="0"/>
          <w:bCs w:val="0"/>
          <w:color w:val="000000"/>
          <w:sz w:val="39"/>
          <w:szCs w:val="39"/>
          <w:bdr w:val="none" w:sz="0" w:space="0" w:color="auto" w:frame="1"/>
        </w:rPr>
        <w:t>amphi</w:t>
      </w:r>
      <w:proofErr w:type="spellEnd"/>
      <w:r>
        <w:rPr>
          <w:rFonts w:ascii="Segoe UI" w:hAnsi="Segoe UI" w:cs="Segoe UI"/>
          <w:b/>
          <w:bCs/>
          <w:color w:val="000000"/>
          <w:sz w:val="39"/>
          <w:szCs w:val="39"/>
          <w:bdr w:val="none" w:sz="0" w:space="0" w:color="auto" w:frame="1"/>
        </w:rPr>
        <w:t>, both + </w:t>
      </w:r>
      <w:r>
        <w:rPr>
          <w:rStyle w:val="Strong"/>
          <w:rFonts w:ascii="Segoe UI" w:hAnsi="Segoe UI" w:cs="Segoe UI"/>
          <w:b w:val="0"/>
          <w:bCs w:val="0"/>
          <w:color w:val="000000"/>
          <w:sz w:val="39"/>
          <w:szCs w:val="39"/>
          <w:bdr w:val="none" w:sz="0" w:space="0" w:color="auto" w:frame="1"/>
        </w:rPr>
        <w:t>neuron</w:t>
      </w:r>
      <w:r>
        <w:rPr>
          <w:rFonts w:ascii="Segoe UI" w:hAnsi="Segoe UI" w:cs="Segoe UI"/>
          <w:b/>
          <w:bCs/>
          <w:color w:val="000000"/>
          <w:sz w:val="39"/>
          <w:szCs w:val="39"/>
          <w:bdr w:val="none" w:sz="0" w:space="0" w:color="auto" w:frame="1"/>
        </w:rPr>
        <w:t>, nerve)</w:t>
      </w:r>
    </w:p>
    <w:p w14:paraId="4113BE61" w14:textId="77777777" w:rsidR="006801B6" w:rsidRDefault="006801B6" w:rsidP="006801B6">
      <w:pPr>
        <w:numPr>
          <w:ilvl w:val="0"/>
          <w:numId w:val="1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Body elongated with reduced head.</w:t>
      </w:r>
    </w:p>
    <w:p w14:paraId="2D7B7392" w14:textId="77777777" w:rsidR="006801B6" w:rsidRDefault="006801B6" w:rsidP="006801B6">
      <w:pPr>
        <w:numPr>
          <w:ilvl w:val="0"/>
          <w:numId w:val="1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Radula present.</w:t>
      </w:r>
    </w:p>
    <w:p w14:paraId="740D63D4" w14:textId="77777777" w:rsidR="006801B6" w:rsidRDefault="006801B6" w:rsidP="006801B6">
      <w:pPr>
        <w:numPr>
          <w:ilvl w:val="0"/>
          <w:numId w:val="1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as 8 dorsal plates or as spicules.</w:t>
      </w:r>
    </w:p>
    <w:p w14:paraId="40BBBA45" w14:textId="77777777" w:rsidR="006801B6" w:rsidRDefault="006801B6" w:rsidP="006801B6">
      <w:pPr>
        <w:numPr>
          <w:ilvl w:val="0"/>
          <w:numId w:val="1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Ventral foot, large, flat and muscular.</w:t>
      </w:r>
    </w:p>
    <w:p w14:paraId="7CE5C573" w14:textId="77777777" w:rsidR="006801B6" w:rsidRDefault="006801B6" w:rsidP="006801B6">
      <w:pPr>
        <w:numPr>
          <w:ilvl w:val="0"/>
          <w:numId w:val="1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Non- ganglionated nerve ring around the mouth with 2 pairs of the interconnected nerve cord.</w:t>
      </w:r>
    </w:p>
    <w:p w14:paraId="15D4CB8F" w14:textId="77777777" w:rsidR="006801B6" w:rsidRDefault="006801B6" w:rsidP="006801B6">
      <w:pPr>
        <w:numPr>
          <w:ilvl w:val="0"/>
          <w:numId w:val="1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External fertilization: trochophore larva.</w:t>
      </w:r>
    </w:p>
    <w:p w14:paraId="1F91ED51"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1. </w:t>
      </w:r>
      <w:proofErr w:type="spellStart"/>
      <w:r>
        <w:rPr>
          <w:rStyle w:val="Strong"/>
          <w:rFonts w:ascii="Segoe UI" w:eastAsiaTheme="majorEastAsia" w:hAnsi="Segoe UI" w:cs="Segoe UI"/>
          <w:color w:val="000000"/>
          <w:bdr w:val="none" w:sz="0" w:space="0" w:color="auto" w:frame="1"/>
        </w:rPr>
        <w:t>Aplacophora</w:t>
      </w:r>
      <w:proofErr w:type="spellEnd"/>
    </w:p>
    <w:p w14:paraId="3C49F107" w14:textId="77777777" w:rsidR="006801B6" w:rsidRDefault="006801B6" w:rsidP="006801B6">
      <w:pPr>
        <w:numPr>
          <w:ilvl w:val="0"/>
          <w:numId w:val="1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Worm-like body with mantle</w:t>
      </w:r>
    </w:p>
    <w:p w14:paraId="7BB060A6" w14:textId="77777777" w:rsidR="006801B6" w:rsidRDefault="006801B6" w:rsidP="006801B6">
      <w:pPr>
        <w:numPr>
          <w:ilvl w:val="0"/>
          <w:numId w:val="1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No shell and foot.</w:t>
      </w:r>
    </w:p>
    <w:p w14:paraId="3878A89B" w14:textId="77777777" w:rsidR="006801B6" w:rsidRDefault="006801B6" w:rsidP="006801B6">
      <w:pPr>
        <w:numPr>
          <w:ilvl w:val="0"/>
          <w:numId w:val="1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Calcareous spicules buried in the cuticle.</w:t>
      </w:r>
    </w:p>
    <w:p w14:paraId="07E91628" w14:textId="77777777" w:rsidR="006801B6" w:rsidRDefault="006801B6" w:rsidP="006801B6">
      <w:pPr>
        <w:numPr>
          <w:ilvl w:val="0"/>
          <w:numId w:val="1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Simple radula; marine cavity posterior, some with a pair of bipectinate ctenidia.</w:t>
      </w:r>
    </w:p>
    <w:p w14:paraId="1403B9D3" w14:textId="77777777" w:rsidR="006801B6" w:rsidRDefault="006801B6" w:rsidP="006801B6">
      <w:pPr>
        <w:numPr>
          <w:ilvl w:val="0"/>
          <w:numId w:val="1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Neomenia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Nematomein</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Chaetoderma</w:t>
      </w:r>
      <w:proofErr w:type="spellEnd"/>
      <w:r>
        <w:rPr>
          <w:rFonts w:ascii="Segoe UI" w:hAnsi="Segoe UI" w:cs="Segoe UI"/>
          <w:color w:val="000000"/>
          <w:sz w:val="26"/>
          <w:szCs w:val="26"/>
          <w:bdr w:val="none" w:sz="0" w:space="0" w:color="auto" w:frame="1"/>
        </w:rPr>
        <w:t>.</w:t>
      </w:r>
    </w:p>
    <w:p w14:paraId="6DFC9D74"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Subclass 2. Polyplacophora</w:t>
      </w:r>
    </w:p>
    <w:p w14:paraId="0F316820" w14:textId="77777777" w:rsidR="006801B6" w:rsidRDefault="006801B6" w:rsidP="006801B6">
      <w:pPr>
        <w:numPr>
          <w:ilvl w:val="0"/>
          <w:numId w:val="14"/>
        </w:numPr>
        <w:shd w:val="clear" w:color="auto" w:fill="FFFFFF"/>
        <w:spacing w:after="0" w:line="240" w:lineRule="auto"/>
        <w:ind w:left="1140"/>
        <w:rPr>
          <w:rFonts w:ascii="Segoe UI" w:hAnsi="Segoe UI" w:cs="Segoe UI"/>
          <w:color w:val="000000"/>
          <w:sz w:val="26"/>
          <w:szCs w:val="26"/>
        </w:rPr>
      </w:pPr>
      <w:proofErr w:type="spellStart"/>
      <w:r>
        <w:rPr>
          <w:rFonts w:ascii="Segoe UI" w:hAnsi="Segoe UI" w:cs="Segoe UI"/>
          <w:color w:val="000000"/>
          <w:sz w:val="26"/>
          <w:szCs w:val="26"/>
          <w:bdr w:val="none" w:sz="0" w:space="0" w:color="auto" w:frame="1"/>
        </w:rPr>
        <w:t>Dorso</w:t>
      </w:r>
      <w:proofErr w:type="spellEnd"/>
      <w:r>
        <w:rPr>
          <w:rFonts w:ascii="Segoe UI" w:hAnsi="Segoe UI" w:cs="Segoe UI"/>
          <w:color w:val="000000"/>
          <w:sz w:val="26"/>
          <w:szCs w:val="26"/>
          <w:bdr w:val="none" w:sz="0" w:space="0" w:color="auto" w:frame="1"/>
        </w:rPr>
        <w:t>-ventrally flattened body; small head</w:t>
      </w:r>
    </w:p>
    <w:p w14:paraId="75744633" w14:textId="77777777" w:rsidR="006801B6" w:rsidRDefault="006801B6" w:rsidP="006801B6">
      <w:pPr>
        <w:numPr>
          <w:ilvl w:val="0"/>
          <w:numId w:val="1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No eyes and tentacles.</w:t>
      </w:r>
    </w:p>
    <w:p w14:paraId="08B603AC" w14:textId="77777777" w:rsidR="006801B6" w:rsidRDefault="006801B6" w:rsidP="006801B6">
      <w:pPr>
        <w:numPr>
          <w:ilvl w:val="0"/>
          <w:numId w:val="1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Radula, mantle, foot and external gills present.</w:t>
      </w:r>
    </w:p>
    <w:p w14:paraId="49B79BC0" w14:textId="77777777" w:rsidR="006801B6" w:rsidRDefault="006801B6" w:rsidP="006801B6">
      <w:pPr>
        <w:numPr>
          <w:ilvl w:val="0"/>
          <w:numId w:val="1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Posterior mantle cavity.</w:t>
      </w:r>
    </w:p>
    <w:p w14:paraId="23DEEC6B" w14:textId="77777777" w:rsidR="006801B6" w:rsidRDefault="006801B6" w:rsidP="006801B6">
      <w:pPr>
        <w:numPr>
          <w:ilvl w:val="0"/>
          <w:numId w:val="1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as 8 calcareous dorsal plates.</w:t>
      </w:r>
    </w:p>
    <w:p w14:paraId="3A208C47"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1. </w:t>
      </w:r>
      <w:proofErr w:type="spellStart"/>
      <w:r>
        <w:rPr>
          <w:rStyle w:val="Strong"/>
          <w:rFonts w:ascii="Segoe UI" w:eastAsiaTheme="majorEastAsia" w:hAnsi="Segoe UI" w:cs="Segoe UI"/>
          <w:color w:val="000000"/>
          <w:bdr w:val="none" w:sz="0" w:space="0" w:color="auto" w:frame="1"/>
        </w:rPr>
        <w:t>Lepidopleurina</w:t>
      </w:r>
      <w:proofErr w:type="spellEnd"/>
    </w:p>
    <w:p w14:paraId="0DB25D9B" w14:textId="77777777" w:rsidR="006801B6" w:rsidRDefault="006801B6" w:rsidP="006801B6">
      <w:pPr>
        <w:numPr>
          <w:ilvl w:val="0"/>
          <w:numId w:val="1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Valves of the shell without insertion plates.</w:t>
      </w:r>
    </w:p>
    <w:p w14:paraId="0EBDC6AC" w14:textId="77777777" w:rsidR="006801B6" w:rsidRDefault="006801B6" w:rsidP="006801B6">
      <w:pPr>
        <w:numPr>
          <w:ilvl w:val="0"/>
          <w:numId w:val="1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Ctenidia a few and posterior.</w:t>
      </w:r>
    </w:p>
    <w:p w14:paraId="217B7347" w14:textId="77777777" w:rsidR="006801B6" w:rsidRDefault="006801B6" w:rsidP="006801B6">
      <w:pPr>
        <w:numPr>
          <w:ilvl w:val="0"/>
          <w:numId w:val="1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Lepidopleurus</w:t>
      </w:r>
      <w:proofErr w:type="spellEnd"/>
      <w:r>
        <w:rPr>
          <w:rStyle w:val="Emphasis"/>
          <w:rFonts w:ascii="Segoe UI" w:hAnsi="Segoe UI" w:cs="Segoe UI"/>
          <w:color w:val="000000"/>
          <w:sz w:val="26"/>
          <w:szCs w:val="26"/>
          <w:bdr w:val="none" w:sz="0" w:space="0" w:color="auto" w:frame="1"/>
        </w:rPr>
        <w:t>.</w:t>
      </w:r>
    </w:p>
    <w:p w14:paraId="18022683"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2. </w:t>
      </w:r>
      <w:proofErr w:type="spellStart"/>
      <w:r>
        <w:rPr>
          <w:rStyle w:val="Strong"/>
          <w:rFonts w:ascii="Segoe UI" w:eastAsiaTheme="majorEastAsia" w:hAnsi="Segoe UI" w:cs="Segoe UI"/>
          <w:color w:val="000000"/>
          <w:bdr w:val="none" w:sz="0" w:space="0" w:color="auto" w:frame="1"/>
        </w:rPr>
        <w:t>Chitonida</w:t>
      </w:r>
      <w:proofErr w:type="spellEnd"/>
    </w:p>
    <w:p w14:paraId="258C4084" w14:textId="77777777" w:rsidR="006801B6" w:rsidRDefault="006801B6" w:rsidP="006801B6">
      <w:pPr>
        <w:numPr>
          <w:ilvl w:val="0"/>
          <w:numId w:val="1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Valves of the shell with insertion plates.</w:t>
      </w:r>
    </w:p>
    <w:p w14:paraId="1093C207" w14:textId="77777777" w:rsidR="006801B6" w:rsidRDefault="006801B6" w:rsidP="006801B6">
      <w:pPr>
        <w:numPr>
          <w:ilvl w:val="0"/>
          <w:numId w:val="1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Gills along the whole length of mantle grooves</w:t>
      </w:r>
    </w:p>
    <w:p w14:paraId="0F873141" w14:textId="77777777" w:rsidR="006801B6" w:rsidRDefault="006801B6" w:rsidP="006801B6">
      <w:pPr>
        <w:numPr>
          <w:ilvl w:val="0"/>
          <w:numId w:val="1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Chaetopleura</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Chiton</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Ischnochiton</w:t>
      </w:r>
      <w:proofErr w:type="spellEnd"/>
      <w:r>
        <w:rPr>
          <w:rFonts w:ascii="Segoe UI" w:hAnsi="Segoe UI" w:cs="Segoe UI"/>
          <w:color w:val="000000"/>
          <w:sz w:val="26"/>
          <w:szCs w:val="26"/>
          <w:bdr w:val="none" w:sz="0" w:space="0" w:color="auto" w:frame="1"/>
        </w:rPr>
        <w:t>.</w:t>
      </w:r>
    </w:p>
    <w:p w14:paraId="5079529E"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t>Class 3. Scaphopoda</w:t>
      </w:r>
      <w:r>
        <w:rPr>
          <w:rFonts w:ascii="Segoe UI" w:hAnsi="Segoe UI" w:cs="Segoe UI"/>
          <w:b/>
          <w:bCs/>
          <w:color w:val="000000"/>
          <w:sz w:val="39"/>
          <w:szCs w:val="39"/>
          <w:bdr w:val="none" w:sz="0" w:space="0" w:color="auto" w:frame="1"/>
        </w:rPr>
        <w:t> (Gr.,</w:t>
      </w:r>
      <w:r>
        <w:rPr>
          <w:rStyle w:val="Strong"/>
          <w:rFonts w:ascii="Segoe UI" w:hAnsi="Segoe UI" w:cs="Segoe UI"/>
          <w:b w:val="0"/>
          <w:bCs w:val="0"/>
          <w:color w:val="000000"/>
          <w:sz w:val="39"/>
          <w:szCs w:val="39"/>
          <w:bdr w:val="none" w:sz="0" w:space="0" w:color="auto" w:frame="1"/>
        </w:rPr>
        <w:t> Scapha</w:t>
      </w:r>
      <w:r>
        <w:rPr>
          <w:rFonts w:ascii="Segoe UI" w:hAnsi="Segoe UI" w:cs="Segoe UI"/>
          <w:b/>
          <w:bCs/>
          <w:color w:val="000000"/>
          <w:sz w:val="39"/>
          <w:szCs w:val="39"/>
          <w:bdr w:val="none" w:sz="0" w:space="0" w:color="auto" w:frame="1"/>
        </w:rPr>
        <w:t>, boat +</w:t>
      </w:r>
      <w:r>
        <w:rPr>
          <w:rStyle w:val="Strong"/>
          <w:rFonts w:ascii="Segoe UI" w:hAnsi="Segoe UI" w:cs="Segoe UI"/>
          <w:b w:val="0"/>
          <w:bCs w:val="0"/>
          <w:color w:val="000000"/>
          <w:sz w:val="39"/>
          <w:szCs w:val="39"/>
          <w:bdr w:val="none" w:sz="0" w:space="0" w:color="auto" w:frame="1"/>
        </w:rPr>
        <w:t> podos</w:t>
      </w:r>
      <w:r>
        <w:rPr>
          <w:rFonts w:ascii="Segoe UI" w:hAnsi="Segoe UI" w:cs="Segoe UI"/>
          <w:b/>
          <w:bCs/>
          <w:color w:val="000000"/>
          <w:sz w:val="39"/>
          <w:szCs w:val="39"/>
          <w:bdr w:val="none" w:sz="0" w:space="0" w:color="auto" w:frame="1"/>
        </w:rPr>
        <w:t>, foot)</w:t>
      </w:r>
    </w:p>
    <w:p w14:paraId="59636697"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Exclusively marine.</w:t>
      </w:r>
    </w:p>
    <w:p w14:paraId="55639DF9"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is bilaterally symmetrical, elongated and enclosed in a tusk-shell opens at both ends.</w:t>
      </w:r>
    </w:p>
    <w:p w14:paraId="69B0419B"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No head; mouth with tentacles; no eyes.</w:t>
      </w:r>
    </w:p>
    <w:p w14:paraId="29D1C395"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Conical foot, radula present; no gills.</w:t>
      </w:r>
    </w:p>
    <w:p w14:paraId="6F48F0A9"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tubular completely enclosing the body.</w:t>
      </w:r>
    </w:p>
    <w:p w14:paraId="5C4572D0"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Mouth surrounded by lobular processes or outgrowths.</w:t>
      </w:r>
    </w:p>
    <w:p w14:paraId="6F52734C"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Heart rudimentary.</w:t>
      </w:r>
    </w:p>
    <w:p w14:paraId="491E0D5D"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Kidneys paired; gonad single.</w:t>
      </w:r>
    </w:p>
    <w:p w14:paraId="20F39236"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separate</w:t>
      </w:r>
      <w:r>
        <w:rPr>
          <w:rStyle w:val="Strong"/>
          <w:rFonts w:ascii="Segoe UI" w:hAnsi="Segoe UI" w:cs="Segoe UI"/>
          <w:color w:val="000000"/>
          <w:bdr w:val="none" w:sz="0" w:space="0" w:color="auto" w:frame="1"/>
        </w:rPr>
        <w:t>(dioecious).</w:t>
      </w:r>
    </w:p>
    <w:p w14:paraId="3B3CEAE6"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Trochophore larva.</w:t>
      </w:r>
    </w:p>
    <w:p w14:paraId="2B0C45C2" w14:textId="77777777" w:rsidR="006801B6" w:rsidRDefault="006801B6" w:rsidP="006801B6">
      <w:pPr>
        <w:numPr>
          <w:ilvl w:val="0"/>
          <w:numId w:val="1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Dentalium</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Cadulus</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Pulsellum</w:t>
      </w:r>
      <w:proofErr w:type="spellEnd"/>
      <w:r>
        <w:rPr>
          <w:rFonts w:ascii="Segoe UI" w:hAnsi="Segoe UI" w:cs="Segoe UI"/>
          <w:color w:val="000000"/>
          <w:sz w:val="26"/>
          <w:szCs w:val="26"/>
          <w:bdr w:val="none" w:sz="0" w:space="0" w:color="auto" w:frame="1"/>
        </w:rPr>
        <w:t>.</w:t>
      </w:r>
    </w:p>
    <w:p w14:paraId="10DCF2E7"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t xml:space="preserve">Class 4. </w:t>
      </w:r>
      <w:proofErr w:type="spellStart"/>
      <w:r>
        <w:rPr>
          <w:rStyle w:val="Strong"/>
          <w:rFonts w:ascii="Segoe UI" w:hAnsi="Segoe UI" w:cs="Segoe UI"/>
          <w:b w:val="0"/>
          <w:bCs w:val="0"/>
          <w:color w:val="000000"/>
          <w:sz w:val="39"/>
          <w:szCs w:val="39"/>
          <w:bdr w:val="none" w:sz="0" w:space="0" w:color="auto" w:frame="1"/>
        </w:rPr>
        <w:t>Gastropoda</w:t>
      </w:r>
      <w:proofErr w:type="spellEnd"/>
      <w:r>
        <w:rPr>
          <w:rFonts w:ascii="Segoe UI" w:hAnsi="Segoe UI" w:cs="Segoe UI"/>
          <w:b/>
          <w:bCs/>
          <w:color w:val="000000"/>
          <w:sz w:val="39"/>
          <w:szCs w:val="39"/>
          <w:bdr w:val="none" w:sz="0" w:space="0" w:color="auto" w:frame="1"/>
        </w:rPr>
        <w:t> (Gr., </w:t>
      </w:r>
      <w:proofErr w:type="spellStart"/>
      <w:r>
        <w:rPr>
          <w:rStyle w:val="Strong"/>
          <w:rFonts w:ascii="Segoe UI" w:hAnsi="Segoe UI" w:cs="Segoe UI"/>
          <w:b w:val="0"/>
          <w:bCs w:val="0"/>
          <w:color w:val="000000"/>
          <w:sz w:val="39"/>
          <w:szCs w:val="39"/>
          <w:bdr w:val="none" w:sz="0" w:space="0" w:color="auto" w:frame="1"/>
        </w:rPr>
        <w:t>gaster</w:t>
      </w:r>
      <w:proofErr w:type="spellEnd"/>
      <w:r>
        <w:rPr>
          <w:rFonts w:ascii="Segoe UI" w:hAnsi="Segoe UI" w:cs="Segoe UI"/>
          <w:b/>
          <w:bCs/>
          <w:color w:val="000000"/>
          <w:sz w:val="39"/>
          <w:szCs w:val="39"/>
          <w:bdr w:val="none" w:sz="0" w:space="0" w:color="auto" w:frame="1"/>
        </w:rPr>
        <w:t>, belly + </w:t>
      </w:r>
      <w:r>
        <w:rPr>
          <w:rStyle w:val="Strong"/>
          <w:rFonts w:ascii="Segoe UI" w:hAnsi="Segoe UI" w:cs="Segoe UI"/>
          <w:b w:val="0"/>
          <w:bCs w:val="0"/>
          <w:color w:val="000000"/>
          <w:sz w:val="39"/>
          <w:szCs w:val="39"/>
          <w:bdr w:val="none" w:sz="0" w:space="0" w:color="auto" w:frame="1"/>
        </w:rPr>
        <w:t>podos</w:t>
      </w:r>
      <w:r>
        <w:rPr>
          <w:rFonts w:ascii="Segoe UI" w:hAnsi="Segoe UI" w:cs="Segoe UI"/>
          <w:b/>
          <w:bCs/>
          <w:color w:val="000000"/>
          <w:sz w:val="39"/>
          <w:szCs w:val="39"/>
          <w:bdr w:val="none" w:sz="0" w:space="0" w:color="auto" w:frame="1"/>
        </w:rPr>
        <w:t>, foot)</w:t>
      </w:r>
    </w:p>
    <w:p w14:paraId="075F5014"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Marine, freshwater, terrestrial and few parasitic on echinoderms.</w:t>
      </w:r>
    </w:p>
    <w:p w14:paraId="6E8FBFAB"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Body unsegmented, asymmetrical typically with univalve, </w:t>
      </w:r>
      <w:r>
        <w:rPr>
          <w:rStyle w:val="Strong"/>
          <w:rFonts w:ascii="Segoe UI" w:hAnsi="Segoe UI" w:cs="Segoe UI"/>
          <w:color w:val="000000"/>
          <w:bdr w:val="none" w:sz="0" w:space="0" w:color="auto" w:frame="1"/>
        </w:rPr>
        <w:t>spirally</w:t>
      </w:r>
      <w:r>
        <w:rPr>
          <w:rFonts w:ascii="Segoe UI" w:hAnsi="Segoe UI" w:cs="Segoe UI"/>
          <w:color w:val="000000"/>
          <w:sz w:val="26"/>
          <w:szCs w:val="26"/>
          <w:bdr w:val="none" w:sz="0" w:space="0" w:color="auto" w:frame="1"/>
        </w:rPr>
        <w:t> </w:t>
      </w:r>
      <w:r>
        <w:rPr>
          <w:rStyle w:val="Strong"/>
          <w:rFonts w:ascii="Segoe UI" w:hAnsi="Segoe UI" w:cs="Segoe UI"/>
          <w:color w:val="000000"/>
          <w:bdr w:val="none" w:sz="0" w:space="0" w:color="auto" w:frame="1"/>
        </w:rPr>
        <w:t>coiled</w:t>
      </w:r>
    </w:p>
    <w:p w14:paraId="1BB8EA00"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distinct bearing tentacles, eyes, and mouth.</w:t>
      </w:r>
    </w:p>
    <w:p w14:paraId="1FF5C49D"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foot is ventral, broad, flat and muscular forming the creeping sole and often bearing dorsally a hard piece, the</w:t>
      </w:r>
      <w:r>
        <w:rPr>
          <w:rStyle w:val="Strong"/>
          <w:rFonts w:ascii="Segoe UI" w:hAnsi="Segoe UI" w:cs="Segoe UI"/>
          <w:color w:val="000000"/>
          <w:bdr w:val="none" w:sz="0" w:space="0" w:color="auto" w:frame="1"/>
        </w:rPr>
        <w:t> operculum </w:t>
      </w:r>
      <w:r>
        <w:rPr>
          <w:rFonts w:ascii="Segoe UI" w:hAnsi="Segoe UI" w:cs="Segoe UI"/>
          <w:color w:val="000000"/>
          <w:sz w:val="26"/>
          <w:szCs w:val="26"/>
          <w:bdr w:val="none" w:sz="0" w:space="0" w:color="auto" w:frame="1"/>
        </w:rPr>
        <w:t>on its posterior end.</w:t>
      </w:r>
    </w:p>
    <w:p w14:paraId="328480DF"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Style w:val="Strong"/>
          <w:rFonts w:ascii="Segoe UI" w:hAnsi="Segoe UI" w:cs="Segoe UI"/>
          <w:color w:val="000000"/>
          <w:bdr w:val="none" w:sz="0" w:space="0" w:color="auto" w:frame="1"/>
        </w:rPr>
        <w:t>Torsion </w:t>
      </w:r>
      <w:r>
        <w:rPr>
          <w:rFonts w:ascii="Segoe UI" w:hAnsi="Segoe UI" w:cs="Segoe UI"/>
          <w:color w:val="000000"/>
          <w:sz w:val="26"/>
          <w:szCs w:val="26"/>
          <w:bdr w:val="none" w:sz="0" w:space="0" w:color="auto" w:frame="1"/>
        </w:rPr>
        <w:t>(coiling) of body mass at sometimes in development.</w:t>
      </w:r>
    </w:p>
    <w:p w14:paraId="2050A994"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mantle is a collar-like fold of body wall lining the body leaving a space, the </w:t>
      </w:r>
      <w:r>
        <w:rPr>
          <w:rStyle w:val="Strong"/>
          <w:rFonts w:ascii="Segoe UI" w:hAnsi="Segoe UI" w:cs="Segoe UI"/>
          <w:color w:val="000000"/>
          <w:bdr w:val="none" w:sz="0" w:space="0" w:color="auto" w:frame="1"/>
        </w:rPr>
        <w:t>mantle cavity</w:t>
      </w:r>
      <w:r>
        <w:rPr>
          <w:rFonts w:ascii="Segoe UI" w:hAnsi="Segoe UI" w:cs="Segoe UI"/>
          <w:color w:val="000000"/>
          <w:sz w:val="26"/>
          <w:szCs w:val="26"/>
          <w:bdr w:val="none" w:sz="0" w:space="0" w:color="auto" w:frame="1"/>
        </w:rPr>
        <w:t>, between itself and the body.</w:t>
      </w:r>
    </w:p>
    <w:p w14:paraId="51865FF1"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buccal cavity contains an </w:t>
      </w:r>
      <w:r>
        <w:rPr>
          <w:rStyle w:val="Strong"/>
          <w:rFonts w:ascii="Segoe UI" w:hAnsi="Segoe UI" w:cs="Segoe UI"/>
          <w:color w:val="000000"/>
          <w:bdr w:val="none" w:sz="0" w:space="0" w:color="auto" w:frame="1"/>
        </w:rPr>
        <w:t>odontophore</w:t>
      </w:r>
      <w:r>
        <w:rPr>
          <w:rFonts w:ascii="Segoe UI" w:hAnsi="Segoe UI" w:cs="Segoe UI"/>
          <w:color w:val="000000"/>
          <w:sz w:val="26"/>
          <w:szCs w:val="26"/>
          <w:bdr w:val="none" w:sz="0" w:space="0" w:color="auto" w:frame="1"/>
        </w:rPr>
        <w:t> with a radula bearing rows of chitinous teeth.</w:t>
      </w:r>
    </w:p>
    <w:p w14:paraId="2B1B7DD7"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 digestive system comprises muscular pharynx, long </w:t>
      </w:r>
      <w:proofErr w:type="spellStart"/>
      <w:r>
        <w:rPr>
          <w:rFonts w:ascii="Segoe UI" w:hAnsi="Segoe UI" w:cs="Segoe UI"/>
          <w:color w:val="000000"/>
          <w:sz w:val="26"/>
          <w:szCs w:val="26"/>
          <w:bdr w:val="none" w:sz="0" w:space="0" w:color="auto" w:frame="1"/>
        </w:rPr>
        <w:t>esophagus</w:t>
      </w:r>
      <w:proofErr w:type="spellEnd"/>
      <w:r>
        <w:rPr>
          <w:rFonts w:ascii="Segoe UI" w:hAnsi="Segoe UI" w:cs="Segoe UI"/>
          <w:color w:val="000000"/>
          <w:sz w:val="26"/>
          <w:szCs w:val="26"/>
          <w:bdr w:val="none" w:sz="0" w:space="0" w:color="auto" w:frame="1"/>
        </w:rPr>
        <w:t>, stomach, long coiled intestine, and anteriorly placed anus.</w:t>
      </w:r>
    </w:p>
    <w:p w14:paraId="58B75A0D"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Respiration by </w:t>
      </w:r>
      <w:r>
        <w:rPr>
          <w:rStyle w:val="Strong"/>
          <w:rFonts w:ascii="Segoe UI" w:hAnsi="Segoe UI" w:cs="Segoe UI"/>
          <w:color w:val="000000"/>
          <w:bdr w:val="none" w:sz="0" w:space="0" w:color="auto" w:frame="1"/>
        </w:rPr>
        <w:t>gills (ctenidia)</w:t>
      </w:r>
      <w:r>
        <w:rPr>
          <w:rFonts w:ascii="Segoe UI" w:hAnsi="Segoe UI" w:cs="Segoe UI"/>
          <w:color w:val="000000"/>
          <w:sz w:val="26"/>
          <w:szCs w:val="26"/>
          <w:bdr w:val="none" w:sz="0" w:space="0" w:color="auto" w:frame="1"/>
        </w:rPr>
        <w:t> in most forms, through the wall of the mantle cavity in some forms and in many by</w:t>
      </w:r>
    </w:p>
    <w:p w14:paraId="0D06805D"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open circulatory system and heart is enclosed in a pericardium.</w:t>
      </w:r>
    </w:p>
    <w:p w14:paraId="4D7728E1"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excretory system comprises metanephridia which are paired in primitive forms and reduced to a single nephridium in most forms.</w:t>
      </w:r>
    </w:p>
    <w:p w14:paraId="6F68294F"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The nervous system comprises distinct cerebral and pleural besides buccal, pedal, parietal and visceral ganglia.</w:t>
      </w:r>
    </w:p>
    <w:p w14:paraId="0A05B948"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separate (dioecious) in most forms while in some forms united.</w:t>
      </w:r>
    </w:p>
    <w:p w14:paraId="18A1C31E" w14:textId="77777777" w:rsidR="006801B6" w:rsidRDefault="006801B6" w:rsidP="006801B6">
      <w:pPr>
        <w:numPr>
          <w:ilvl w:val="0"/>
          <w:numId w:val="1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development includes </w:t>
      </w:r>
      <w:r>
        <w:rPr>
          <w:rStyle w:val="Strong"/>
          <w:rFonts w:ascii="Segoe UI" w:hAnsi="Segoe UI" w:cs="Segoe UI"/>
          <w:color w:val="000000"/>
          <w:bdr w:val="none" w:sz="0" w:space="0" w:color="auto" w:frame="1"/>
        </w:rPr>
        <w:t>trochophore</w:t>
      </w:r>
      <w:r>
        <w:rPr>
          <w:rFonts w:ascii="Segoe UI" w:hAnsi="Segoe UI" w:cs="Segoe UI"/>
          <w:color w:val="000000"/>
          <w:sz w:val="26"/>
          <w:szCs w:val="26"/>
          <w:bdr w:val="none" w:sz="0" w:space="0" w:color="auto" w:frame="1"/>
        </w:rPr>
        <w:t> and </w:t>
      </w:r>
      <w:r>
        <w:rPr>
          <w:rStyle w:val="Strong"/>
          <w:rFonts w:ascii="Segoe UI" w:hAnsi="Segoe UI" w:cs="Segoe UI"/>
          <w:color w:val="000000"/>
          <w:bdr w:val="none" w:sz="0" w:space="0" w:color="auto" w:frame="1"/>
        </w:rPr>
        <w:t>veliger</w:t>
      </w:r>
    </w:p>
    <w:p w14:paraId="10C72613"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1. </w:t>
      </w:r>
      <w:proofErr w:type="spellStart"/>
      <w:r>
        <w:rPr>
          <w:rStyle w:val="Strong"/>
          <w:rFonts w:ascii="Segoe UI" w:eastAsiaTheme="majorEastAsia" w:hAnsi="Segoe UI" w:cs="Segoe UI"/>
          <w:color w:val="000000"/>
          <w:bdr w:val="none" w:sz="0" w:space="0" w:color="auto" w:frame="1"/>
        </w:rPr>
        <w:t>Prosobranchia</w:t>
      </w:r>
      <w:proofErr w:type="spellEnd"/>
      <w:r>
        <w:rPr>
          <w:rStyle w:val="Strong"/>
          <w:rFonts w:ascii="Segoe UI" w:eastAsiaTheme="majorEastAsia" w:hAnsi="Segoe UI" w:cs="Segoe UI"/>
          <w:color w:val="000000"/>
          <w:bdr w:val="none" w:sz="0" w:space="0" w:color="auto" w:frame="1"/>
        </w:rPr>
        <w:t>(</w:t>
      </w:r>
      <w:proofErr w:type="spellStart"/>
      <w:r>
        <w:rPr>
          <w:rStyle w:val="Strong"/>
          <w:rFonts w:ascii="Segoe UI" w:eastAsiaTheme="majorEastAsia" w:hAnsi="Segoe UI" w:cs="Segoe UI"/>
          <w:color w:val="000000"/>
          <w:bdr w:val="none" w:sz="0" w:space="0" w:color="auto" w:frame="1"/>
        </w:rPr>
        <w:t>streptoneura</w:t>
      </w:r>
      <w:proofErr w:type="spellEnd"/>
      <w:r>
        <w:rPr>
          <w:rStyle w:val="Strong"/>
          <w:rFonts w:ascii="Segoe UI" w:eastAsiaTheme="majorEastAsia" w:hAnsi="Segoe UI" w:cs="Segoe UI"/>
          <w:color w:val="000000"/>
          <w:bdr w:val="none" w:sz="0" w:space="0" w:color="auto" w:frame="1"/>
        </w:rPr>
        <w:t>)</w:t>
      </w:r>
    </w:p>
    <w:p w14:paraId="430C6804"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Mostly marine, few freshwater or terrestrial forms.</w:t>
      </w:r>
    </w:p>
    <w:p w14:paraId="4DFF355F"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Owing to </w:t>
      </w:r>
      <w:r>
        <w:rPr>
          <w:rStyle w:val="Strong"/>
          <w:rFonts w:ascii="Segoe UI" w:hAnsi="Segoe UI" w:cs="Segoe UI"/>
          <w:color w:val="000000"/>
          <w:bdr w:val="none" w:sz="0" w:space="0" w:color="auto" w:frame="1"/>
        </w:rPr>
        <w:t>torsion </w:t>
      </w:r>
      <w:r>
        <w:rPr>
          <w:rFonts w:ascii="Segoe UI" w:hAnsi="Segoe UI" w:cs="Segoe UI"/>
          <w:color w:val="000000"/>
          <w:sz w:val="26"/>
          <w:szCs w:val="26"/>
          <w:bdr w:val="none" w:sz="0" w:space="0" w:color="auto" w:frame="1"/>
        </w:rPr>
        <w:t>of the visceral mass, the visceral nerve commissures are twisted into a figure of “8”.</w:t>
      </w:r>
    </w:p>
    <w:p w14:paraId="52AF6822"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with a single pair of tentacles.</w:t>
      </w:r>
    </w:p>
    <w:p w14:paraId="2E3ACC66"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cavity opens anteriorly in front of the visceral mass.</w:t>
      </w:r>
    </w:p>
    <w:p w14:paraId="20C03C0C"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closed by an operculum borne on foot.</w:t>
      </w:r>
    </w:p>
    <w:p w14:paraId="09CC6DC8"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foot is muscular, forms the ventral parts of the body.</w:t>
      </w:r>
    </w:p>
    <w:p w14:paraId="029C47D5"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2 ctenidia in mantle cavity situated anterior to the heart.</w:t>
      </w:r>
    </w:p>
    <w:p w14:paraId="407C765E" w14:textId="77777777" w:rsidR="006801B6" w:rsidRDefault="006801B6" w:rsidP="006801B6">
      <w:pPr>
        <w:numPr>
          <w:ilvl w:val="0"/>
          <w:numId w:val="1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separate (Dioecious); gonad single; larvae trochophore or veliger.</w:t>
      </w:r>
    </w:p>
    <w:p w14:paraId="01D5D2A4"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1. </w:t>
      </w:r>
      <w:proofErr w:type="spellStart"/>
      <w:r>
        <w:rPr>
          <w:rStyle w:val="Strong"/>
          <w:rFonts w:ascii="Segoe UI" w:eastAsiaTheme="majorEastAsia" w:hAnsi="Segoe UI" w:cs="Segoe UI"/>
          <w:color w:val="000000"/>
          <w:bdr w:val="none" w:sz="0" w:space="0" w:color="auto" w:frame="1"/>
        </w:rPr>
        <w:t>Archaeogastropoda</w:t>
      </w:r>
      <w:proofErr w:type="spellEnd"/>
      <w:r>
        <w:rPr>
          <w:rStyle w:val="Strong"/>
          <w:rFonts w:ascii="Segoe UI" w:eastAsiaTheme="majorEastAsia" w:hAnsi="Segoe UI" w:cs="Segoe UI"/>
          <w:color w:val="000000"/>
          <w:bdr w:val="none" w:sz="0" w:space="0" w:color="auto" w:frame="1"/>
        </w:rPr>
        <w:t xml:space="preserve"> (</w:t>
      </w:r>
      <w:proofErr w:type="spellStart"/>
      <w:r>
        <w:rPr>
          <w:rStyle w:val="Strong"/>
          <w:rFonts w:ascii="Segoe UI" w:eastAsiaTheme="majorEastAsia" w:hAnsi="Segoe UI" w:cs="Segoe UI"/>
          <w:color w:val="000000"/>
          <w:bdr w:val="none" w:sz="0" w:space="0" w:color="auto" w:frame="1"/>
        </w:rPr>
        <w:t>Aspidobranchia</w:t>
      </w:r>
      <w:proofErr w:type="spellEnd"/>
      <w:r>
        <w:rPr>
          <w:rStyle w:val="Strong"/>
          <w:rFonts w:ascii="Segoe UI" w:eastAsiaTheme="majorEastAsia" w:hAnsi="Segoe UI" w:cs="Segoe UI"/>
          <w:color w:val="000000"/>
          <w:bdr w:val="none" w:sz="0" w:space="0" w:color="auto" w:frame="1"/>
        </w:rPr>
        <w:t>)</w:t>
      </w:r>
    </w:p>
    <w:p w14:paraId="02FE8392"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Prosobranchs without proboscis, siphon, penis and prostatic glands.</w:t>
      </w:r>
    </w:p>
    <w:p w14:paraId="790A2F09"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One or two bipectinate ctenidia.</w:t>
      </w:r>
    </w:p>
    <w:p w14:paraId="16BB698C"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operculum is also absent in many forms with few exceptions.</w:t>
      </w:r>
    </w:p>
    <w:p w14:paraId="2ECCE6D1"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usually coiled.</w:t>
      </w:r>
    </w:p>
    <w:p w14:paraId="05BFBA4B"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2 kidneys and heart with 2 auricles.</w:t>
      </w:r>
    </w:p>
    <w:p w14:paraId="275A84F9"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2 </w:t>
      </w:r>
      <w:proofErr w:type="spellStart"/>
      <w:r>
        <w:rPr>
          <w:rFonts w:ascii="Segoe UI" w:hAnsi="Segoe UI" w:cs="Segoe UI"/>
          <w:color w:val="000000"/>
          <w:sz w:val="26"/>
          <w:szCs w:val="26"/>
          <w:bdr w:val="none" w:sz="0" w:space="0" w:color="auto" w:frame="1"/>
        </w:rPr>
        <w:t>osphradia</w:t>
      </w:r>
      <w:proofErr w:type="spellEnd"/>
      <w:r>
        <w:rPr>
          <w:rFonts w:ascii="Segoe UI" w:hAnsi="Segoe UI" w:cs="Segoe UI"/>
          <w:color w:val="000000"/>
          <w:sz w:val="26"/>
          <w:szCs w:val="26"/>
          <w:bdr w:val="none" w:sz="0" w:space="0" w:color="auto" w:frame="1"/>
        </w:rPr>
        <w:t xml:space="preserve"> usually present.</w:t>
      </w:r>
    </w:p>
    <w:p w14:paraId="56AC00FF"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Nervous system not concentrated, with pedal cord.</w:t>
      </w:r>
    </w:p>
    <w:p w14:paraId="1FAF2DDA"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 cells discharged directly into the sea by way of the right nephridia.</w:t>
      </w:r>
    </w:p>
    <w:p w14:paraId="1E7EB74C" w14:textId="77777777" w:rsidR="006801B6" w:rsidRDefault="006801B6" w:rsidP="006801B6">
      <w:pPr>
        <w:numPr>
          <w:ilvl w:val="0"/>
          <w:numId w:val="2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Fissurella</w:t>
      </w:r>
      <w:proofErr w:type="spellEnd"/>
      <w:r>
        <w:rPr>
          <w:rFonts w:ascii="Segoe UI" w:hAnsi="Segoe UI" w:cs="Segoe UI"/>
          <w:color w:val="000000"/>
          <w:sz w:val="26"/>
          <w:szCs w:val="26"/>
          <w:bdr w:val="none" w:sz="0" w:space="0" w:color="auto" w:frame="1"/>
        </w:rPr>
        <w:t> (key-hole limpet), </w:t>
      </w:r>
      <w:r>
        <w:rPr>
          <w:rStyle w:val="Emphasis"/>
          <w:rFonts w:ascii="Segoe UI" w:hAnsi="Segoe UI" w:cs="Segoe UI"/>
          <w:color w:val="000000"/>
          <w:sz w:val="26"/>
          <w:szCs w:val="26"/>
          <w:bdr w:val="none" w:sz="0" w:space="0" w:color="auto" w:frame="1"/>
        </w:rPr>
        <w:t>Trochus</w:t>
      </w:r>
      <w:r>
        <w:rPr>
          <w:rFonts w:ascii="Segoe UI" w:hAnsi="Segoe UI" w:cs="Segoe UI"/>
          <w:color w:val="000000"/>
          <w:sz w:val="26"/>
          <w:szCs w:val="26"/>
          <w:bdr w:val="none" w:sz="0" w:space="0" w:color="auto" w:frame="1"/>
        </w:rPr>
        <w:t> (top shell), </w:t>
      </w:r>
      <w:proofErr w:type="spellStart"/>
      <w:r>
        <w:rPr>
          <w:rStyle w:val="Emphasis"/>
          <w:rFonts w:ascii="Segoe UI" w:hAnsi="Segoe UI" w:cs="Segoe UI"/>
          <w:color w:val="000000"/>
          <w:sz w:val="26"/>
          <w:szCs w:val="26"/>
          <w:bdr w:val="none" w:sz="0" w:space="0" w:color="auto" w:frame="1"/>
        </w:rPr>
        <w:t>Haliotis</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Acmaea</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Patella</w:t>
      </w:r>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Turbo</w:t>
      </w:r>
      <w:r>
        <w:rPr>
          <w:rFonts w:ascii="Segoe UI" w:hAnsi="Segoe UI" w:cs="Segoe UI"/>
          <w:color w:val="000000"/>
          <w:sz w:val="26"/>
          <w:szCs w:val="26"/>
          <w:bdr w:val="none" w:sz="0" w:space="0" w:color="auto" w:frame="1"/>
        </w:rPr>
        <w:t>.</w:t>
      </w:r>
    </w:p>
    <w:p w14:paraId="7E4AB3CD"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2.  </w:t>
      </w:r>
      <w:proofErr w:type="spellStart"/>
      <w:r>
        <w:rPr>
          <w:rStyle w:val="Strong"/>
          <w:rFonts w:ascii="Segoe UI" w:eastAsiaTheme="majorEastAsia" w:hAnsi="Segoe UI" w:cs="Segoe UI"/>
          <w:color w:val="000000"/>
          <w:bdr w:val="none" w:sz="0" w:space="0" w:color="auto" w:frame="1"/>
        </w:rPr>
        <w:t>Mesogastropoda</w:t>
      </w:r>
      <w:proofErr w:type="spellEnd"/>
      <w:r>
        <w:rPr>
          <w:rStyle w:val="Strong"/>
          <w:rFonts w:ascii="Segoe UI" w:eastAsiaTheme="majorEastAsia" w:hAnsi="Segoe UI" w:cs="Segoe UI"/>
          <w:color w:val="000000"/>
          <w:bdr w:val="none" w:sz="0" w:space="0" w:color="auto" w:frame="1"/>
        </w:rPr>
        <w:t xml:space="preserve"> (</w:t>
      </w:r>
      <w:proofErr w:type="spellStart"/>
      <w:r>
        <w:rPr>
          <w:rStyle w:val="Strong"/>
          <w:rFonts w:ascii="Segoe UI" w:eastAsiaTheme="majorEastAsia" w:hAnsi="Segoe UI" w:cs="Segoe UI"/>
          <w:color w:val="000000"/>
          <w:bdr w:val="none" w:sz="0" w:space="0" w:color="auto" w:frame="1"/>
        </w:rPr>
        <w:t>Pectinibranchia</w:t>
      </w:r>
      <w:proofErr w:type="spellEnd"/>
      <w:r>
        <w:rPr>
          <w:rStyle w:val="Strong"/>
          <w:rFonts w:ascii="Segoe UI" w:eastAsiaTheme="majorEastAsia" w:hAnsi="Segoe UI" w:cs="Segoe UI"/>
          <w:color w:val="000000"/>
          <w:bdr w:val="none" w:sz="0" w:space="0" w:color="auto" w:frame="1"/>
        </w:rPr>
        <w:t>)</w:t>
      </w:r>
    </w:p>
    <w:p w14:paraId="12E0AD78"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Prosobranchs usually with siphon, penis and a non-calcified operculum.</w:t>
      </w:r>
    </w:p>
    <w:p w14:paraId="506BA0F2"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One auricle, one kidney, and one mono-pectinate ctenidium.</w:t>
      </w:r>
    </w:p>
    <w:p w14:paraId="4C0A4146"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Radula </w:t>
      </w:r>
      <w:proofErr w:type="spellStart"/>
      <w:r>
        <w:rPr>
          <w:rFonts w:ascii="Segoe UI" w:hAnsi="Segoe UI" w:cs="Segoe UI"/>
          <w:color w:val="000000"/>
          <w:sz w:val="26"/>
          <w:szCs w:val="26"/>
          <w:bdr w:val="none" w:sz="0" w:space="0" w:color="auto" w:frame="1"/>
        </w:rPr>
        <w:t>taenioglossate</w:t>
      </w:r>
      <w:proofErr w:type="spellEnd"/>
      <w:r>
        <w:rPr>
          <w:rFonts w:ascii="Segoe UI" w:hAnsi="Segoe UI" w:cs="Segoe UI"/>
          <w:color w:val="000000"/>
          <w:sz w:val="26"/>
          <w:szCs w:val="26"/>
          <w:bdr w:val="none" w:sz="0" w:space="0" w:color="auto" w:frame="1"/>
        </w:rPr>
        <w:t xml:space="preserve"> type having 7 teeth in each row.</w:t>
      </w:r>
    </w:p>
    <w:p w14:paraId="407700B5"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Single </w:t>
      </w:r>
      <w:proofErr w:type="spellStart"/>
      <w:r>
        <w:rPr>
          <w:rFonts w:ascii="Segoe UI" w:hAnsi="Segoe UI" w:cs="Segoe UI"/>
          <w:color w:val="000000"/>
          <w:sz w:val="26"/>
          <w:szCs w:val="26"/>
          <w:bdr w:val="none" w:sz="0" w:space="0" w:color="auto" w:frame="1"/>
        </w:rPr>
        <w:t>ospharadium</w:t>
      </w:r>
      <w:proofErr w:type="spellEnd"/>
      <w:r>
        <w:rPr>
          <w:rFonts w:ascii="Segoe UI" w:hAnsi="Segoe UI" w:cs="Segoe UI"/>
          <w:color w:val="000000"/>
          <w:sz w:val="26"/>
          <w:szCs w:val="26"/>
          <w:bdr w:val="none" w:sz="0" w:space="0" w:color="auto" w:frame="1"/>
        </w:rPr>
        <w:t>.</w:t>
      </w:r>
    </w:p>
    <w:p w14:paraId="3062F745"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A nervous system without pedal cords.</w:t>
      </w:r>
    </w:p>
    <w:p w14:paraId="5FB4F1E6"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Fertilization is internal; larva usually a free-swimming veliger.</w:t>
      </w:r>
    </w:p>
    <w:p w14:paraId="3BB0EA9C"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Mostly marine, some freshwater.</w:t>
      </w:r>
    </w:p>
    <w:p w14:paraId="0D252549" w14:textId="77777777" w:rsidR="006801B6" w:rsidRDefault="006801B6" w:rsidP="006801B6">
      <w:pPr>
        <w:numPr>
          <w:ilvl w:val="0"/>
          <w:numId w:val="2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Crepidula</w:t>
      </w:r>
      <w:proofErr w:type="spellEnd"/>
      <w:r>
        <w:rPr>
          <w:rFonts w:ascii="Segoe UI" w:hAnsi="Segoe UI" w:cs="Segoe UI"/>
          <w:color w:val="000000"/>
          <w:sz w:val="26"/>
          <w:szCs w:val="26"/>
          <w:bdr w:val="none" w:sz="0" w:space="0" w:color="auto" w:frame="1"/>
        </w:rPr>
        <w:t> (slipper shell), </w:t>
      </w:r>
      <w:r>
        <w:rPr>
          <w:rStyle w:val="Emphasis"/>
          <w:rFonts w:ascii="Segoe UI" w:hAnsi="Segoe UI" w:cs="Segoe UI"/>
          <w:color w:val="000000"/>
          <w:sz w:val="26"/>
          <w:szCs w:val="26"/>
          <w:bdr w:val="none" w:sz="0" w:space="0" w:color="auto" w:frame="1"/>
        </w:rPr>
        <w:t>Pila</w:t>
      </w:r>
      <w:r>
        <w:rPr>
          <w:rFonts w:ascii="Segoe UI" w:hAnsi="Segoe UI" w:cs="Segoe UI"/>
          <w:color w:val="000000"/>
          <w:sz w:val="26"/>
          <w:szCs w:val="26"/>
          <w:bdr w:val="none" w:sz="0" w:space="0" w:color="auto" w:frame="1"/>
        </w:rPr>
        <w:t> (apple snail), </w:t>
      </w:r>
      <w:proofErr w:type="spellStart"/>
      <w:r>
        <w:rPr>
          <w:rStyle w:val="Emphasis"/>
          <w:rFonts w:ascii="Segoe UI" w:hAnsi="Segoe UI" w:cs="Segoe UI"/>
          <w:color w:val="000000"/>
          <w:sz w:val="26"/>
          <w:szCs w:val="26"/>
          <w:bdr w:val="none" w:sz="0" w:space="0" w:color="auto" w:frame="1"/>
        </w:rPr>
        <w:t>Natica</w:t>
      </w:r>
      <w:proofErr w:type="spellEnd"/>
      <w:r>
        <w:rPr>
          <w:rFonts w:ascii="Segoe UI" w:hAnsi="Segoe UI" w:cs="Segoe UI"/>
          <w:color w:val="000000"/>
          <w:sz w:val="26"/>
          <w:szCs w:val="26"/>
          <w:bdr w:val="none" w:sz="0" w:space="0" w:color="auto" w:frame="1"/>
        </w:rPr>
        <w:t> (star shell), </w:t>
      </w:r>
      <w:proofErr w:type="spellStart"/>
      <w:r>
        <w:rPr>
          <w:rStyle w:val="Emphasis"/>
          <w:rFonts w:ascii="Segoe UI" w:hAnsi="Segoe UI" w:cs="Segoe UI"/>
          <w:color w:val="000000"/>
          <w:sz w:val="26"/>
          <w:szCs w:val="26"/>
          <w:bdr w:val="none" w:sz="0" w:space="0" w:color="auto" w:frame="1"/>
        </w:rPr>
        <w:t>Hydrobia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Jonthina</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Viviparus</w:t>
      </w:r>
      <w:r>
        <w:rPr>
          <w:rFonts w:ascii="Segoe UI" w:hAnsi="Segoe UI" w:cs="Segoe UI"/>
          <w:color w:val="000000"/>
          <w:sz w:val="26"/>
          <w:szCs w:val="26"/>
          <w:bdr w:val="none" w:sz="0" w:space="0" w:color="auto" w:frame="1"/>
        </w:rPr>
        <w:t>.</w:t>
      </w:r>
    </w:p>
    <w:p w14:paraId="6514275A"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3. </w:t>
      </w:r>
      <w:proofErr w:type="spellStart"/>
      <w:r>
        <w:rPr>
          <w:rStyle w:val="Strong"/>
          <w:rFonts w:ascii="Segoe UI" w:eastAsiaTheme="majorEastAsia" w:hAnsi="Segoe UI" w:cs="Segoe UI"/>
          <w:color w:val="000000"/>
          <w:bdr w:val="none" w:sz="0" w:space="0" w:color="auto" w:frame="1"/>
        </w:rPr>
        <w:t>Neogastropoda</w:t>
      </w:r>
      <w:proofErr w:type="spellEnd"/>
      <w:r>
        <w:rPr>
          <w:rStyle w:val="Strong"/>
          <w:rFonts w:ascii="Segoe UI" w:eastAsiaTheme="majorEastAsia" w:hAnsi="Segoe UI" w:cs="Segoe UI"/>
          <w:color w:val="000000"/>
          <w:bdr w:val="none" w:sz="0" w:space="0" w:color="auto" w:frame="1"/>
        </w:rPr>
        <w:t xml:space="preserve"> (</w:t>
      </w:r>
      <w:proofErr w:type="spellStart"/>
      <w:r>
        <w:rPr>
          <w:rStyle w:val="Strong"/>
          <w:rFonts w:ascii="Segoe UI" w:eastAsiaTheme="majorEastAsia" w:hAnsi="Segoe UI" w:cs="Segoe UI"/>
          <w:color w:val="000000"/>
          <w:bdr w:val="none" w:sz="0" w:space="0" w:color="auto" w:frame="1"/>
        </w:rPr>
        <w:t>Stenoglossa</w:t>
      </w:r>
      <w:proofErr w:type="spellEnd"/>
      <w:r>
        <w:rPr>
          <w:rStyle w:val="Strong"/>
          <w:rFonts w:ascii="Segoe UI" w:eastAsiaTheme="majorEastAsia" w:hAnsi="Segoe UI" w:cs="Segoe UI"/>
          <w:color w:val="000000"/>
          <w:bdr w:val="none" w:sz="0" w:space="0" w:color="auto" w:frame="1"/>
        </w:rPr>
        <w:t>)</w:t>
      </w:r>
    </w:p>
    <w:p w14:paraId="51368C9F" w14:textId="77777777" w:rsidR="006801B6" w:rsidRDefault="006801B6" w:rsidP="006801B6">
      <w:pPr>
        <w:numPr>
          <w:ilvl w:val="0"/>
          <w:numId w:val="2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Shell with a short to a very long siphonal canal.</w:t>
      </w:r>
    </w:p>
    <w:p w14:paraId="34BDA34D" w14:textId="77777777" w:rsidR="006801B6" w:rsidRDefault="006801B6" w:rsidP="006801B6">
      <w:pPr>
        <w:numPr>
          <w:ilvl w:val="0"/>
          <w:numId w:val="2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Radula consists of rows with 2 or 3 teeth in each row.</w:t>
      </w:r>
    </w:p>
    <w:p w14:paraId="6A2E9E42" w14:textId="77777777" w:rsidR="006801B6" w:rsidRDefault="006801B6" w:rsidP="006801B6">
      <w:pPr>
        <w:numPr>
          <w:ilvl w:val="0"/>
          <w:numId w:val="2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Nervous system concentrated.</w:t>
      </w:r>
    </w:p>
    <w:p w14:paraId="197A294A" w14:textId="77777777" w:rsidR="006801B6" w:rsidRDefault="006801B6" w:rsidP="006801B6">
      <w:pPr>
        <w:numPr>
          <w:ilvl w:val="0"/>
          <w:numId w:val="22"/>
        </w:numPr>
        <w:shd w:val="clear" w:color="auto" w:fill="FFFFFF"/>
        <w:spacing w:after="0" w:line="240" w:lineRule="auto"/>
        <w:ind w:left="1140"/>
        <w:rPr>
          <w:rFonts w:ascii="Segoe UI" w:hAnsi="Segoe UI" w:cs="Segoe UI"/>
          <w:color w:val="000000"/>
          <w:sz w:val="26"/>
          <w:szCs w:val="26"/>
        </w:rPr>
      </w:pPr>
      <w:proofErr w:type="spellStart"/>
      <w:r>
        <w:rPr>
          <w:rFonts w:ascii="Segoe UI" w:hAnsi="Segoe UI" w:cs="Segoe UI"/>
          <w:color w:val="000000"/>
          <w:sz w:val="26"/>
          <w:szCs w:val="26"/>
          <w:bdr w:val="none" w:sz="0" w:space="0" w:color="auto" w:frame="1"/>
        </w:rPr>
        <w:t>Osphradium</w:t>
      </w:r>
      <w:proofErr w:type="spellEnd"/>
      <w:r>
        <w:rPr>
          <w:rFonts w:ascii="Segoe UI" w:hAnsi="Segoe UI" w:cs="Segoe UI"/>
          <w:color w:val="000000"/>
          <w:sz w:val="26"/>
          <w:szCs w:val="26"/>
          <w:bdr w:val="none" w:sz="0" w:space="0" w:color="auto" w:frame="1"/>
        </w:rPr>
        <w:t xml:space="preserve"> is large.</w:t>
      </w:r>
    </w:p>
    <w:p w14:paraId="7E8EB127" w14:textId="77777777" w:rsidR="006801B6" w:rsidRDefault="006801B6" w:rsidP="006801B6">
      <w:pPr>
        <w:numPr>
          <w:ilvl w:val="0"/>
          <w:numId w:val="2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Free-swimming veliger suppressed.</w:t>
      </w:r>
    </w:p>
    <w:p w14:paraId="432F2AFD" w14:textId="77777777" w:rsidR="006801B6" w:rsidRDefault="006801B6" w:rsidP="006801B6">
      <w:pPr>
        <w:numPr>
          <w:ilvl w:val="0"/>
          <w:numId w:val="2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Murex</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Nassarius</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Oliva</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Magilus</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Buccinum</w:t>
      </w:r>
      <w:proofErr w:type="spellEnd"/>
      <w:r>
        <w:rPr>
          <w:rFonts w:ascii="Segoe UI" w:hAnsi="Segoe UI" w:cs="Segoe UI"/>
          <w:color w:val="000000"/>
          <w:sz w:val="26"/>
          <w:szCs w:val="26"/>
          <w:bdr w:val="none" w:sz="0" w:space="0" w:color="auto" w:frame="1"/>
        </w:rPr>
        <w:t>.</w:t>
      </w:r>
    </w:p>
    <w:p w14:paraId="039115A3"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2. </w:t>
      </w:r>
      <w:proofErr w:type="spellStart"/>
      <w:r>
        <w:rPr>
          <w:rStyle w:val="Strong"/>
          <w:rFonts w:ascii="Segoe UI" w:eastAsiaTheme="majorEastAsia" w:hAnsi="Segoe UI" w:cs="Segoe UI"/>
          <w:color w:val="000000"/>
          <w:bdr w:val="none" w:sz="0" w:space="0" w:color="auto" w:frame="1"/>
        </w:rPr>
        <w:t>Opisthobranchia</w:t>
      </w:r>
      <w:proofErr w:type="spellEnd"/>
    </w:p>
    <w:p w14:paraId="6FF7CD01"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Exclusively marine gastropods.</w:t>
      </w:r>
    </w:p>
    <w:p w14:paraId="10808173"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small without operculum or no shell.</w:t>
      </w:r>
    </w:p>
    <w:p w14:paraId="2CF2C36A"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when present covered with mantle or pedal cord.</w:t>
      </w:r>
    </w:p>
    <w:p w14:paraId="783F7A8B"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Body mass </w:t>
      </w:r>
      <w:proofErr w:type="spellStart"/>
      <w:r>
        <w:rPr>
          <w:rFonts w:ascii="Segoe UI" w:hAnsi="Segoe UI" w:cs="Segoe UI"/>
          <w:color w:val="000000"/>
          <w:sz w:val="26"/>
          <w:szCs w:val="26"/>
          <w:bdr w:val="none" w:sz="0" w:space="0" w:color="auto" w:frame="1"/>
        </w:rPr>
        <w:t>torted</w:t>
      </w:r>
      <w:proofErr w:type="spellEnd"/>
      <w:r>
        <w:rPr>
          <w:rFonts w:ascii="Segoe UI" w:hAnsi="Segoe UI" w:cs="Segoe UI"/>
          <w:color w:val="000000"/>
          <w:sz w:val="26"/>
          <w:szCs w:val="26"/>
          <w:bdr w:val="none" w:sz="0" w:space="0" w:color="auto" w:frame="1"/>
        </w:rPr>
        <w:t xml:space="preserve"> or detorted.</w:t>
      </w:r>
    </w:p>
    <w:p w14:paraId="364D19D0"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posterior to the heart.</w:t>
      </w:r>
    </w:p>
    <w:p w14:paraId="46E40905"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Heart with one auricle posterior to the ventricle.</w:t>
      </w:r>
    </w:p>
    <w:p w14:paraId="353AD118"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One kidney, one gonad.</w:t>
      </w:r>
    </w:p>
    <w:p w14:paraId="2C745C1D"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nervous system concentrated due to detorsion.</w:t>
      </w:r>
    </w:p>
    <w:p w14:paraId="06FE8893" w14:textId="77777777" w:rsidR="006801B6" w:rsidRDefault="006801B6" w:rsidP="006801B6">
      <w:pPr>
        <w:numPr>
          <w:ilvl w:val="0"/>
          <w:numId w:val="2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Monoecious; larva veliger.</w:t>
      </w:r>
    </w:p>
    <w:p w14:paraId="6DCA202E"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1. </w:t>
      </w:r>
      <w:proofErr w:type="spellStart"/>
      <w:r>
        <w:rPr>
          <w:rStyle w:val="Strong"/>
          <w:rFonts w:ascii="Segoe UI" w:eastAsiaTheme="majorEastAsia" w:hAnsi="Segoe UI" w:cs="Segoe UI"/>
          <w:color w:val="000000"/>
          <w:bdr w:val="none" w:sz="0" w:space="0" w:color="auto" w:frame="1"/>
        </w:rPr>
        <w:t>Cephalaspidea</w:t>
      </w:r>
      <w:proofErr w:type="spellEnd"/>
    </w:p>
    <w:p w14:paraId="7E416810" w14:textId="77777777" w:rsidR="006801B6" w:rsidRDefault="006801B6" w:rsidP="006801B6">
      <w:pPr>
        <w:numPr>
          <w:ilvl w:val="0"/>
          <w:numId w:val="2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present but may be partly or wholly enclosed by the mantle.</w:t>
      </w:r>
    </w:p>
    <w:p w14:paraId="2E42289F" w14:textId="77777777" w:rsidR="006801B6" w:rsidRDefault="006801B6" w:rsidP="006801B6">
      <w:pPr>
        <w:numPr>
          <w:ilvl w:val="0"/>
          <w:numId w:val="2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with the tentacular shield.</w:t>
      </w:r>
    </w:p>
    <w:p w14:paraId="3B1D2A83" w14:textId="77777777" w:rsidR="006801B6" w:rsidRDefault="006801B6" w:rsidP="006801B6">
      <w:pPr>
        <w:numPr>
          <w:ilvl w:val="0"/>
          <w:numId w:val="2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Lateral parapodial lobes prominent.</w:t>
      </w:r>
    </w:p>
    <w:p w14:paraId="68F4B9C1" w14:textId="77777777" w:rsidR="006801B6" w:rsidRDefault="006801B6" w:rsidP="006801B6">
      <w:pPr>
        <w:numPr>
          <w:ilvl w:val="0"/>
          <w:numId w:val="2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Acteon</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Hydatina</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Bulla</w:t>
      </w:r>
      <w:r>
        <w:rPr>
          <w:rFonts w:ascii="Segoe UI" w:hAnsi="Segoe UI" w:cs="Segoe UI"/>
          <w:color w:val="000000"/>
          <w:sz w:val="26"/>
          <w:szCs w:val="26"/>
          <w:bdr w:val="none" w:sz="0" w:space="0" w:color="auto" w:frame="1"/>
        </w:rPr>
        <w:t>.</w:t>
      </w:r>
    </w:p>
    <w:p w14:paraId="0F871CF9"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2. </w:t>
      </w:r>
      <w:proofErr w:type="spellStart"/>
      <w:r>
        <w:rPr>
          <w:rStyle w:val="Strong"/>
          <w:rFonts w:ascii="Segoe UI" w:eastAsiaTheme="majorEastAsia" w:hAnsi="Segoe UI" w:cs="Segoe UI"/>
          <w:color w:val="000000"/>
          <w:bdr w:val="none" w:sz="0" w:space="0" w:color="auto" w:frame="1"/>
        </w:rPr>
        <w:t>Anaspidea</w:t>
      </w:r>
      <w:proofErr w:type="spellEnd"/>
    </w:p>
    <w:p w14:paraId="4D6F3999" w14:textId="77777777" w:rsidR="006801B6" w:rsidRDefault="006801B6" w:rsidP="006801B6">
      <w:pPr>
        <w:numPr>
          <w:ilvl w:val="0"/>
          <w:numId w:val="2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Found mostly in tropical or subtropical waters.</w:t>
      </w:r>
    </w:p>
    <w:p w14:paraId="3F0184D0" w14:textId="77777777" w:rsidR="006801B6" w:rsidRDefault="006801B6" w:rsidP="006801B6">
      <w:pPr>
        <w:numPr>
          <w:ilvl w:val="0"/>
          <w:numId w:val="2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usually reduced or less covered by mantles.</w:t>
      </w:r>
    </w:p>
    <w:p w14:paraId="3850FE6C" w14:textId="77777777" w:rsidR="006801B6" w:rsidRDefault="006801B6" w:rsidP="006801B6">
      <w:pPr>
        <w:numPr>
          <w:ilvl w:val="0"/>
          <w:numId w:val="2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Well-developed parapodial lobes.</w:t>
      </w:r>
    </w:p>
    <w:p w14:paraId="163D4D6E" w14:textId="77777777" w:rsidR="006801B6" w:rsidRDefault="006801B6" w:rsidP="006801B6">
      <w:pPr>
        <w:numPr>
          <w:ilvl w:val="0"/>
          <w:numId w:val="2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Anterior end bears a pair of tentacles, a pair of rhinophores and a pair of eyes.</w:t>
      </w:r>
    </w:p>
    <w:p w14:paraId="48D0206B" w14:textId="77777777" w:rsidR="006801B6" w:rsidRDefault="006801B6" w:rsidP="006801B6">
      <w:pPr>
        <w:numPr>
          <w:ilvl w:val="0"/>
          <w:numId w:val="2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Sperm ducts open, running the body length to the penis located anteriorly.</w:t>
      </w:r>
    </w:p>
    <w:p w14:paraId="73789032" w14:textId="77777777" w:rsidR="006801B6" w:rsidRDefault="006801B6" w:rsidP="006801B6">
      <w:pPr>
        <w:numPr>
          <w:ilvl w:val="0"/>
          <w:numId w:val="2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Aplysia</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Akera</w:t>
      </w:r>
      <w:proofErr w:type="spellEnd"/>
      <w:r>
        <w:rPr>
          <w:rFonts w:ascii="Segoe UI" w:hAnsi="Segoe UI" w:cs="Segoe UI"/>
          <w:color w:val="000000"/>
          <w:sz w:val="26"/>
          <w:szCs w:val="26"/>
          <w:bdr w:val="none" w:sz="0" w:space="0" w:color="auto" w:frame="1"/>
        </w:rPr>
        <w:t>.</w:t>
      </w:r>
    </w:p>
    <w:p w14:paraId="7340BA82"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3. </w:t>
      </w:r>
      <w:proofErr w:type="spellStart"/>
      <w:r>
        <w:rPr>
          <w:rStyle w:val="Strong"/>
          <w:rFonts w:ascii="Segoe UI" w:eastAsiaTheme="majorEastAsia" w:hAnsi="Segoe UI" w:cs="Segoe UI"/>
          <w:color w:val="000000"/>
          <w:bdr w:val="none" w:sz="0" w:space="0" w:color="auto" w:frame="1"/>
        </w:rPr>
        <w:t>Pteropoda</w:t>
      </w:r>
      <w:proofErr w:type="spellEnd"/>
    </w:p>
    <w:p w14:paraId="1540003F" w14:textId="77777777" w:rsidR="006801B6" w:rsidRDefault="006801B6" w:rsidP="006801B6">
      <w:pPr>
        <w:numPr>
          <w:ilvl w:val="0"/>
          <w:numId w:val="2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Pelagic snails with or without a shell.</w:t>
      </w:r>
    </w:p>
    <w:p w14:paraId="53561D78" w14:textId="77777777" w:rsidR="006801B6" w:rsidRDefault="006801B6" w:rsidP="006801B6">
      <w:pPr>
        <w:numPr>
          <w:ilvl w:val="0"/>
          <w:numId w:val="2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Parapodial fins for swimming.</w:t>
      </w:r>
    </w:p>
    <w:p w14:paraId="29B5615B" w14:textId="77777777" w:rsidR="006801B6" w:rsidRDefault="006801B6" w:rsidP="006801B6">
      <w:pPr>
        <w:numPr>
          <w:ilvl w:val="0"/>
          <w:numId w:val="2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With or without a mantle cavity.</w:t>
      </w:r>
    </w:p>
    <w:p w14:paraId="2E64B4F4" w14:textId="77777777" w:rsidR="006801B6" w:rsidRDefault="006801B6" w:rsidP="006801B6">
      <w:pPr>
        <w:numPr>
          <w:ilvl w:val="0"/>
          <w:numId w:val="2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with a pair of rhinophores.</w:t>
      </w:r>
    </w:p>
    <w:p w14:paraId="687EC6C3" w14:textId="77777777" w:rsidR="006801B6" w:rsidRDefault="006801B6" w:rsidP="006801B6">
      <w:pPr>
        <w:numPr>
          <w:ilvl w:val="0"/>
          <w:numId w:val="2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Protandrous, hermaphrodites with an open sperm groove.</w:t>
      </w:r>
    </w:p>
    <w:p w14:paraId="629C03AD" w14:textId="77777777" w:rsidR="006801B6" w:rsidRDefault="006801B6" w:rsidP="006801B6">
      <w:pPr>
        <w:numPr>
          <w:ilvl w:val="0"/>
          <w:numId w:val="2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Spiratella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Cavolina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Clione</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Peraclis</w:t>
      </w:r>
      <w:proofErr w:type="spellEnd"/>
      <w:r>
        <w:rPr>
          <w:rFonts w:ascii="Segoe UI" w:hAnsi="Segoe UI" w:cs="Segoe UI"/>
          <w:color w:val="000000"/>
          <w:sz w:val="26"/>
          <w:szCs w:val="26"/>
          <w:bdr w:val="none" w:sz="0" w:space="0" w:color="auto" w:frame="1"/>
        </w:rPr>
        <w:t>.</w:t>
      </w:r>
    </w:p>
    <w:p w14:paraId="1645DFB6"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4. </w:t>
      </w:r>
      <w:proofErr w:type="spellStart"/>
      <w:r>
        <w:rPr>
          <w:rStyle w:val="Strong"/>
          <w:rFonts w:ascii="Segoe UI" w:eastAsiaTheme="majorEastAsia" w:hAnsi="Segoe UI" w:cs="Segoe UI"/>
          <w:color w:val="000000"/>
          <w:bdr w:val="none" w:sz="0" w:space="0" w:color="auto" w:frame="1"/>
        </w:rPr>
        <w:t>Sacoglossa</w:t>
      </w:r>
      <w:proofErr w:type="spellEnd"/>
    </w:p>
    <w:p w14:paraId="11A4171F" w14:textId="77777777" w:rsidR="006801B6" w:rsidRDefault="006801B6" w:rsidP="006801B6">
      <w:pPr>
        <w:numPr>
          <w:ilvl w:val="0"/>
          <w:numId w:val="2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With or without the shell.</w:t>
      </w:r>
    </w:p>
    <w:p w14:paraId="5F17B71C" w14:textId="77777777" w:rsidR="006801B6" w:rsidRDefault="006801B6" w:rsidP="006801B6">
      <w:pPr>
        <w:numPr>
          <w:ilvl w:val="0"/>
          <w:numId w:val="2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pharynx is suctorial.</w:t>
      </w:r>
    </w:p>
    <w:p w14:paraId="2BD88584" w14:textId="77777777" w:rsidR="006801B6" w:rsidRDefault="006801B6" w:rsidP="006801B6">
      <w:pPr>
        <w:numPr>
          <w:ilvl w:val="0"/>
          <w:numId w:val="2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Sperm duct closed.</w:t>
      </w:r>
    </w:p>
    <w:p w14:paraId="2C86D25A" w14:textId="77777777" w:rsidR="006801B6" w:rsidRDefault="006801B6" w:rsidP="006801B6">
      <w:pPr>
        <w:numPr>
          <w:ilvl w:val="0"/>
          <w:numId w:val="2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Parapodia and cerata present.</w:t>
      </w:r>
    </w:p>
    <w:p w14:paraId="4B407F6A" w14:textId="77777777" w:rsidR="006801B6" w:rsidRDefault="006801B6" w:rsidP="006801B6">
      <w:pPr>
        <w:numPr>
          <w:ilvl w:val="0"/>
          <w:numId w:val="2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Oxynoe</w:t>
      </w:r>
      <w:proofErr w:type="spellEnd"/>
      <w:r>
        <w:rPr>
          <w:rFonts w:ascii="Segoe UI" w:hAnsi="Segoe UI" w:cs="Segoe UI"/>
          <w:color w:val="000000"/>
          <w:sz w:val="26"/>
          <w:szCs w:val="26"/>
          <w:bdr w:val="none" w:sz="0" w:space="0" w:color="auto" w:frame="1"/>
        </w:rPr>
        <w:t>.</w:t>
      </w:r>
    </w:p>
    <w:p w14:paraId="0464F29B"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5. </w:t>
      </w:r>
      <w:proofErr w:type="spellStart"/>
      <w:r>
        <w:rPr>
          <w:rStyle w:val="Strong"/>
          <w:rFonts w:ascii="Segoe UI" w:eastAsiaTheme="majorEastAsia" w:hAnsi="Segoe UI" w:cs="Segoe UI"/>
          <w:color w:val="000000"/>
          <w:bdr w:val="none" w:sz="0" w:space="0" w:color="auto" w:frame="1"/>
        </w:rPr>
        <w:t>Acochilidiacea</w:t>
      </w:r>
      <w:proofErr w:type="spellEnd"/>
    </w:p>
    <w:p w14:paraId="2FBBE9C5" w14:textId="77777777" w:rsidR="006801B6" w:rsidRDefault="006801B6" w:rsidP="006801B6">
      <w:pPr>
        <w:numPr>
          <w:ilvl w:val="0"/>
          <w:numId w:val="2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Minute to small-sized.</w:t>
      </w:r>
    </w:p>
    <w:p w14:paraId="5703ECA7" w14:textId="77777777" w:rsidR="006801B6" w:rsidRDefault="006801B6" w:rsidP="006801B6">
      <w:pPr>
        <w:numPr>
          <w:ilvl w:val="0"/>
          <w:numId w:val="2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Without shell or naked snail.</w:t>
      </w:r>
    </w:p>
    <w:p w14:paraId="4C9AA473" w14:textId="77777777" w:rsidR="006801B6" w:rsidRDefault="006801B6" w:rsidP="006801B6">
      <w:pPr>
        <w:numPr>
          <w:ilvl w:val="0"/>
          <w:numId w:val="2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parapodia and visceral sac projecting behind the foot.</w:t>
      </w:r>
    </w:p>
    <w:p w14:paraId="63A3AB30" w14:textId="77777777" w:rsidR="006801B6" w:rsidRDefault="006801B6" w:rsidP="006801B6">
      <w:pPr>
        <w:numPr>
          <w:ilvl w:val="0"/>
          <w:numId w:val="2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united or separate in a few.</w:t>
      </w:r>
    </w:p>
    <w:p w14:paraId="18EB415B" w14:textId="77777777" w:rsidR="006801B6" w:rsidRDefault="006801B6" w:rsidP="006801B6">
      <w:pPr>
        <w:numPr>
          <w:ilvl w:val="0"/>
          <w:numId w:val="2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Inhabit coarse sand.</w:t>
      </w:r>
    </w:p>
    <w:p w14:paraId="14370FA3" w14:textId="77777777" w:rsidR="006801B6" w:rsidRDefault="006801B6" w:rsidP="006801B6">
      <w:pPr>
        <w:numPr>
          <w:ilvl w:val="0"/>
          <w:numId w:val="2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Acochlidium</w:t>
      </w:r>
      <w:proofErr w:type="spellEnd"/>
      <w:r>
        <w:rPr>
          <w:rFonts w:ascii="Segoe UI" w:hAnsi="Segoe UI" w:cs="Segoe UI"/>
          <w:color w:val="000000"/>
          <w:sz w:val="26"/>
          <w:szCs w:val="26"/>
          <w:bdr w:val="none" w:sz="0" w:space="0" w:color="auto" w:frame="1"/>
        </w:rPr>
        <w:t>.</w:t>
      </w:r>
    </w:p>
    <w:p w14:paraId="1F5F8FF2"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6. </w:t>
      </w:r>
      <w:proofErr w:type="spellStart"/>
      <w:r>
        <w:rPr>
          <w:rStyle w:val="Strong"/>
          <w:rFonts w:ascii="Segoe UI" w:eastAsiaTheme="majorEastAsia" w:hAnsi="Segoe UI" w:cs="Segoe UI"/>
          <w:color w:val="000000"/>
          <w:bdr w:val="none" w:sz="0" w:space="0" w:color="auto" w:frame="1"/>
        </w:rPr>
        <w:t>Notaspidea</w:t>
      </w:r>
      <w:proofErr w:type="spellEnd"/>
    </w:p>
    <w:p w14:paraId="30220571" w14:textId="77777777" w:rsidR="006801B6" w:rsidRDefault="006801B6" w:rsidP="006801B6">
      <w:pPr>
        <w:numPr>
          <w:ilvl w:val="0"/>
          <w:numId w:val="2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external or reduced and internal.</w:t>
      </w:r>
    </w:p>
    <w:p w14:paraId="24378151" w14:textId="77777777" w:rsidR="006801B6" w:rsidRDefault="006801B6" w:rsidP="006801B6">
      <w:pPr>
        <w:numPr>
          <w:ilvl w:val="0"/>
          <w:numId w:val="2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Parapodia absent.</w:t>
      </w:r>
    </w:p>
    <w:p w14:paraId="0068BBEC" w14:textId="77777777" w:rsidR="006801B6" w:rsidRDefault="006801B6" w:rsidP="006801B6">
      <w:pPr>
        <w:numPr>
          <w:ilvl w:val="0"/>
          <w:numId w:val="2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but no mantle cavity.</w:t>
      </w:r>
    </w:p>
    <w:p w14:paraId="4CFE08C0" w14:textId="77777777" w:rsidR="006801B6" w:rsidRDefault="006801B6" w:rsidP="006801B6">
      <w:pPr>
        <w:numPr>
          <w:ilvl w:val="0"/>
          <w:numId w:val="2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Gills bipectinate and </w:t>
      </w:r>
      <w:proofErr w:type="spellStart"/>
      <w:r>
        <w:rPr>
          <w:rFonts w:ascii="Segoe UI" w:hAnsi="Segoe UI" w:cs="Segoe UI"/>
          <w:color w:val="000000"/>
          <w:sz w:val="26"/>
          <w:szCs w:val="26"/>
          <w:bdr w:val="none" w:sz="0" w:space="0" w:color="auto" w:frame="1"/>
        </w:rPr>
        <w:t>osphradium</w:t>
      </w:r>
      <w:proofErr w:type="spellEnd"/>
      <w:r>
        <w:rPr>
          <w:rFonts w:ascii="Segoe UI" w:hAnsi="Segoe UI" w:cs="Segoe UI"/>
          <w:color w:val="000000"/>
          <w:sz w:val="26"/>
          <w:szCs w:val="26"/>
          <w:bdr w:val="none" w:sz="0" w:space="0" w:color="auto" w:frame="1"/>
        </w:rPr>
        <w:t xml:space="preserve"> on the right side.</w:t>
      </w:r>
    </w:p>
    <w:p w14:paraId="48A29A8C" w14:textId="77777777" w:rsidR="006801B6" w:rsidRDefault="006801B6" w:rsidP="006801B6">
      <w:pPr>
        <w:numPr>
          <w:ilvl w:val="0"/>
          <w:numId w:val="2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Tylodina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Pleurobranchus</w:t>
      </w:r>
      <w:proofErr w:type="spellEnd"/>
      <w:r>
        <w:rPr>
          <w:rFonts w:ascii="Segoe UI" w:hAnsi="Segoe UI" w:cs="Segoe UI"/>
          <w:color w:val="000000"/>
          <w:sz w:val="26"/>
          <w:szCs w:val="26"/>
          <w:bdr w:val="none" w:sz="0" w:space="0" w:color="auto" w:frame="1"/>
        </w:rPr>
        <w:t>.</w:t>
      </w:r>
    </w:p>
    <w:p w14:paraId="210FCB32"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7. </w:t>
      </w:r>
      <w:proofErr w:type="spellStart"/>
      <w:r>
        <w:rPr>
          <w:rStyle w:val="Strong"/>
          <w:rFonts w:ascii="Segoe UI" w:eastAsiaTheme="majorEastAsia" w:hAnsi="Segoe UI" w:cs="Segoe UI"/>
          <w:color w:val="000000"/>
          <w:bdr w:val="none" w:sz="0" w:space="0" w:color="auto" w:frame="1"/>
        </w:rPr>
        <w:t>Nudibranchia</w:t>
      </w:r>
      <w:proofErr w:type="spellEnd"/>
    </w:p>
    <w:p w14:paraId="75F30AF0" w14:textId="77777777" w:rsidR="006801B6" w:rsidRDefault="006801B6" w:rsidP="006801B6">
      <w:pPr>
        <w:numPr>
          <w:ilvl w:val="0"/>
          <w:numId w:val="3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absent or naked.</w:t>
      </w:r>
    </w:p>
    <w:p w14:paraId="07F787DC" w14:textId="77777777" w:rsidR="006801B6" w:rsidRDefault="006801B6" w:rsidP="006801B6">
      <w:pPr>
        <w:numPr>
          <w:ilvl w:val="0"/>
          <w:numId w:val="3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Internal gills, mantle cavity and </w:t>
      </w:r>
      <w:proofErr w:type="spellStart"/>
      <w:r>
        <w:rPr>
          <w:rFonts w:ascii="Segoe UI" w:hAnsi="Segoe UI" w:cs="Segoe UI"/>
          <w:color w:val="000000"/>
          <w:sz w:val="26"/>
          <w:szCs w:val="26"/>
          <w:bdr w:val="none" w:sz="0" w:space="0" w:color="auto" w:frame="1"/>
        </w:rPr>
        <w:t>osphradium</w:t>
      </w:r>
      <w:proofErr w:type="spellEnd"/>
      <w:r>
        <w:rPr>
          <w:rFonts w:ascii="Segoe UI" w:hAnsi="Segoe UI" w:cs="Segoe UI"/>
          <w:color w:val="000000"/>
          <w:sz w:val="26"/>
          <w:szCs w:val="26"/>
          <w:bdr w:val="none" w:sz="0" w:space="0" w:color="auto" w:frame="1"/>
        </w:rPr>
        <w:t xml:space="preserve"> absent.</w:t>
      </w:r>
    </w:p>
    <w:p w14:paraId="3E23C156" w14:textId="77777777" w:rsidR="006801B6" w:rsidRDefault="006801B6" w:rsidP="006801B6">
      <w:pPr>
        <w:numPr>
          <w:ilvl w:val="0"/>
          <w:numId w:val="3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Various dorsal growth.</w:t>
      </w:r>
    </w:p>
    <w:p w14:paraId="7CBCE5D7" w14:textId="77777777" w:rsidR="006801B6" w:rsidRDefault="006801B6" w:rsidP="006801B6">
      <w:pPr>
        <w:numPr>
          <w:ilvl w:val="0"/>
          <w:numId w:val="3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Respiration by secondary </w:t>
      </w:r>
      <w:proofErr w:type="spellStart"/>
      <w:r>
        <w:rPr>
          <w:rFonts w:ascii="Segoe UI" w:hAnsi="Segoe UI" w:cs="Segoe UI"/>
          <w:color w:val="000000"/>
          <w:sz w:val="26"/>
          <w:szCs w:val="26"/>
          <w:bdr w:val="none" w:sz="0" w:space="0" w:color="auto" w:frame="1"/>
        </w:rPr>
        <w:t>branchiae</w:t>
      </w:r>
      <w:proofErr w:type="spellEnd"/>
      <w:r>
        <w:rPr>
          <w:rFonts w:ascii="Segoe UI" w:hAnsi="Segoe UI" w:cs="Segoe UI"/>
          <w:color w:val="000000"/>
          <w:sz w:val="26"/>
          <w:szCs w:val="26"/>
          <w:bdr w:val="none" w:sz="0" w:space="0" w:color="auto" w:frame="1"/>
        </w:rPr>
        <w:t xml:space="preserve"> usually arranged in a circlet around the anus.</w:t>
      </w:r>
    </w:p>
    <w:p w14:paraId="75CA74FE" w14:textId="77777777" w:rsidR="006801B6" w:rsidRDefault="006801B6" w:rsidP="006801B6">
      <w:pPr>
        <w:numPr>
          <w:ilvl w:val="0"/>
          <w:numId w:val="3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Doris</w:t>
      </w:r>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Eolis</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Tritonia</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Armina</w:t>
      </w:r>
      <w:r>
        <w:rPr>
          <w:rFonts w:ascii="Segoe UI" w:hAnsi="Segoe UI" w:cs="Segoe UI"/>
          <w:color w:val="000000"/>
          <w:sz w:val="26"/>
          <w:szCs w:val="26"/>
          <w:bdr w:val="none" w:sz="0" w:space="0" w:color="auto" w:frame="1"/>
        </w:rPr>
        <w:t>.</w:t>
      </w:r>
    </w:p>
    <w:p w14:paraId="72F73945"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8. </w:t>
      </w:r>
      <w:proofErr w:type="spellStart"/>
      <w:r>
        <w:rPr>
          <w:rStyle w:val="Strong"/>
          <w:rFonts w:ascii="Segoe UI" w:eastAsiaTheme="majorEastAsia" w:hAnsi="Segoe UI" w:cs="Segoe UI"/>
          <w:color w:val="000000"/>
          <w:bdr w:val="none" w:sz="0" w:space="0" w:color="auto" w:frame="1"/>
        </w:rPr>
        <w:t>Pyramidellacea</w:t>
      </w:r>
      <w:proofErr w:type="spellEnd"/>
    </w:p>
    <w:p w14:paraId="115CF5CB" w14:textId="77777777" w:rsidR="006801B6" w:rsidRDefault="006801B6" w:rsidP="006801B6">
      <w:pPr>
        <w:numPr>
          <w:ilvl w:val="0"/>
          <w:numId w:val="3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typically spirally twisted.</w:t>
      </w:r>
    </w:p>
    <w:p w14:paraId="364E2B9D" w14:textId="77777777" w:rsidR="006801B6" w:rsidRDefault="006801B6" w:rsidP="006801B6">
      <w:pPr>
        <w:numPr>
          <w:ilvl w:val="0"/>
          <w:numId w:val="3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Operculum absent.</w:t>
      </w:r>
    </w:p>
    <w:p w14:paraId="6FEBE8B8" w14:textId="77777777" w:rsidR="006801B6" w:rsidRDefault="006801B6" w:rsidP="006801B6">
      <w:pPr>
        <w:numPr>
          <w:ilvl w:val="0"/>
          <w:numId w:val="3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and radula are absent.</w:t>
      </w:r>
    </w:p>
    <w:p w14:paraId="484BCE02" w14:textId="77777777" w:rsidR="006801B6" w:rsidRDefault="006801B6" w:rsidP="006801B6">
      <w:pPr>
        <w:numPr>
          <w:ilvl w:val="0"/>
          <w:numId w:val="3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Long invaginable proboscis.</w:t>
      </w:r>
    </w:p>
    <w:p w14:paraId="1F2B039C" w14:textId="77777777" w:rsidR="006801B6" w:rsidRDefault="006801B6" w:rsidP="006801B6">
      <w:pPr>
        <w:numPr>
          <w:ilvl w:val="0"/>
          <w:numId w:val="3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Semi- parasitic.</w:t>
      </w:r>
    </w:p>
    <w:p w14:paraId="50364C31" w14:textId="77777777" w:rsidR="006801B6" w:rsidRDefault="006801B6" w:rsidP="006801B6">
      <w:pPr>
        <w:numPr>
          <w:ilvl w:val="0"/>
          <w:numId w:val="3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Turbonilla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Odostomia</w:t>
      </w:r>
      <w:proofErr w:type="spellEnd"/>
      <w:r>
        <w:rPr>
          <w:rFonts w:ascii="Segoe UI" w:hAnsi="Segoe UI" w:cs="Segoe UI"/>
          <w:color w:val="000000"/>
          <w:sz w:val="26"/>
          <w:szCs w:val="26"/>
          <w:bdr w:val="none" w:sz="0" w:space="0" w:color="auto" w:frame="1"/>
        </w:rPr>
        <w:t>.</w:t>
      </w:r>
    </w:p>
    <w:p w14:paraId="4E15C971"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Order</w:t>
      </w:r>
      <w:r>
        <w:rPr>
          <w:rFonts w:ascii="Segoe UI" w:hAnsi="Segoe UI" w:cs="Segoe UI"/>
          <w:color w:val="000000"/>
          <w:sz w:val="26"/>
          <w:szCs w:val="26"/>
          <w:bdr w:val="none" w:sz="0" w:space="0" w:color="auto" w:frame="1"/>
        </w:rPr>
        <w:t> </w:t>
      </w:r>
      <w:r>
        <w:rPr>
          <w:rStyle w:val="Strong"/>
          <w:rFonts w:ascii="Segoe UI" w:eastAsiaTheme="majorEastAsia" w:hAnsi="Segoe UI" w:cs="Segoe UI"/>
          <w:color w:val="000000"/>
          <w:bdr w:val="none" w:sz="0" w:space="0" w:color="auto" w:frame="1"/>
        </w:rPr>
        <w:t>9</w:t>
      </w:r>
      <w:r>
        <w:rPr>
          <w:rFonts w:ascii="Segoe UI" w:hAnsi="Segoe UI" w:cs="Segoe UI"/>
          <w:color w:val="000000"/>
          <w:sz w:val="26"/>
          <w:szCs w:val="26"/>
          <w:bdr w:val="none" w:sz="0" w:space="0" w:color="auto" w:frame="1"/>
        </w:rPr>
        <w:t>. </w:t>
      </w:r>
      <w:proofErr w:type="spellStart"/>
      <w:r>
        <w:rPr>
          <w:rStyle w:val="Strong"/>
          <w:rFonts w:ascii="Segoe UI" w:eastAsiaTheme="majorEastAsia" w:hAnsi="Segoe UI" w:cs="Segoe UI"/>
          <w:color w:val="000000"/>
          <w:bdr w:val="none" w:sz="0" w:space="0" w:color="auto" w:frame="1"/>
        </w:rPr>
        <w:t>Philinoglossacea</w:t>
      </w:r>
      <w:proofErr w:type="spellEnd"/>
    </w:p>
    <w:p w14:paraId="34DDE57E" w14:textId="77777777" w:rsidR="006801B6" w:rsidRDefault="006801B6" w:rsidP="006801B6">
      <w:pPr>
        <w:numPr>
          <w:ilvl w:val="0"/>
          <w:numId w:val="3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Minute naked snail.</w:t>
      </w:r>
    </w:p>
    <w:p w14:paraId="3FB9ECC3" w14:textId="77777777" w:rsidR="006801B6" w:rsidRDefault="006801B6" w:rsidP="006801B6">
      <w:pPr>
        <w:numPr>
          <w:ilvl w:val="0"/>
          <w:numId w:val="3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No gills and head appendages.</w:t>
      </w:r>
    </w:p>
    <w:p w14:paraId="5ABCD472" w14:textId="77777777" w:rsidR="006801B6" w:rsidRDefault="006801B6" w:rsidP="006801B6">
      <w:pPr>
        <w:numPr>
          <w:ilvl w:val="0"/>
          <w:numId w:val="3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Visceral mass separated from the foot only by a shallow groove.</w:t>
      </w:r>
    </w:p>
    <w:p w14:paraId="192F10ED" w14:textId="77777777" w:rsidR="006801B6" w:rsidRDefault="006801B6" w:rsidP="006801B6">
      <w:pPr>
        <w:numPr>
          <w:ilvl w:val="0"/>
          <w:numId w:val="3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Philinoglossa</w:t>
      </w:r>
      <w:proofErr w:type="spellEnd"/>
      <w:r>
        <w:rPr>
          <w:rFonts w:ascii="Segoe UI" w:hAnsi="Segoe UI" w:cs="Segoe UI"/>
          <w:color w:val="000000"/>
          <w:sz w:val="26"/>
          <w:szCs w:val="26"/>
          <w:bdr w:val="none" w:sz="0" w:space="0" w:color="auto" w:frame="1"/>
        </w:rPr>
        <w:t>.</w:t>
      </w:r>
    </w:p>
    <w:p w14:paraId="3DA92313"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   Order 1o. </w:t>
      </w:r>
      <w:proofErr w:type="spellStart"/>
      <w:r>
        <w:rPr>
          <w:rStyle w:val="Strong"/>
          <w:rFonts w:ascii="Segoe UI" w:eastAsiaTheme="majorEastAsia" w:hAnsi="Segoe UI" w:cs="Segoe UI"/>
          <w:color w:val="000000"/>
          <w:bdr w:val="none" w:sz="0" w:space="0" w:color="auto" w:frame="1"/>
        </w:rPr>
        <w:t>Rhodopacea</w:t>
      </w:r>
      <w:proofErr w:type="spellEnd"/>
    </w:p>
    <w:p w14:paraId="1CB3549D" w14:textId="77777777" w:rsidR="006801B6" w:rsidRDefault="006801B6" w:rsidP="006801B6">
      <w:pPr>
        <w:numPr>
          <w:ilvl w:val="0"/>
          <w:numId w:val="3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Vermiform snail.</w:t>
      </w:r>
    </w:p>
    <w:p w14:paraId="26C1D42B" w14:textId="77777777" w:rsidR="006801B6" w:rsidRDefault="006801B6" w:rsidP="006801B6">
      <w:pPr>
        <w:numPr>
          <w:ilvl w:val="0"/>
          <w:numId w:val="3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Without external appendages.</w:t>
      </w:r>
    </w:p>
    <w:p w14:paraId="74F533E2" w14:textId="77777777" w:rsidR="006801B6" w:rsidRDefault="006801B6" w:rsidP="006801B6">
      <w:pPr>
        <w:numPr>
          <w:ilvl w:val="0"/>
          <w:numId w:val="3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Nephridia </w:t>
      </w:r>
      <w:proofErr w:type="spellStart"/>
      <w:r>
        <w:rPr>
          <w:rFonts w:ascii="Segoe UI" w:hAnsi="Segoe UI" w:cs="Segoe UI"/>
          <w:color w:val="000000"/>
          <w:sz w:val="26"/>
          <w:szCs w:val="26"/>
          <w:bdr w:val="none" w:sz="0" w:space="0" w:color="auto" w:frame="1"/>
        </w:rPr>
        <w:t>Protonephridial</w:t>
      </w:r>
      <w:proofErr w:type="spellEnd"/>
      <w:r>
        <w:rPr>
          <w:rFonts w:ascii="Segoe UI" w:hAnsi="Segoe UI" w:cs="Segoe UI"/>
          <w:color w:val="000000"/>
          <w:sz w:val="26"/>
          <w:szCs w:val="26"/>
          <w:bdr w:val="none" w:sz="0" w:space="0" w:color="auto" w:frame="1"/>
        </w:rPr>
        <w:t xml:space="preserve"> type.</w:t>
      </w:r>
    </w:p>
    <w:p w14:paraId="7DD46321" w14:textId="77777777" w:rsidR="006801B6" w:rsidRDefault="006801B6" w:rsidP="006801B6">
      <w:pPr>
        <w:numPr>
          <w:ilvl w:val="0"/>
          <w:numId w:val="3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Anus on the right side of the body.</w:t>
      </w:r>
    </w:p>
    <w:p w14:paraId="57EBD6E8" w14:textId="77777777" w:rsidR="006801B6" w:rsidRDefault="006801B6" w:rsidP="006801B6">
      <w:pPr>
        <w:numPr>
          <w:ilvl w:val="0"/>
          <w:numId w:val="3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Examples: </w:t>
      </w:r>
      <w:r>
        <w:rPr>
          <w:rStyle w:val="Emphasis"/>
          <w:rFonts w:ascii="Segoe UI" w:hAnsi="Segoe UI" w:cs="Segoe UI"/>
          <w:color w:val="000000"/>
          <w:sz w:val="26"/>
          <w:szCs w:val="26"/>
          <w:bdr w:val="none" w:sz="0" w:space="0" w:color="auto" w:frame="1"/>
        </w:rPr>
        <w:t>Rhodope</w:t>
      </w:r>
      <w:r>
        <w:rPr>
          <w:rFonts w:ascii="Segoe UI" w:hAnsi="Segoe UI" w:cs="Segoe UI"/>
          <w:color w:val="000000"/>
          <w:sz w:val="26"/>
          <w:szCs w:val="26"/>
          <w:bdr w:val="none" w:sz="0" w:space="0" w:color="auto" w:frame="1"/>
        </w:rPr>
        <w:t>.</w:t>
      </w:r>
    </w:p>
    <w:p w14:paraId="0DA06E1B"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11. </w:t>
      </w:r>
      <w:proofErr w:type="spellStart"/>
      <w:r>
        <w:rPr>
          <w:rStyle w:val="Strong"/>
          <w:rFonts w:ascii="Segoe UI" w:eastAsiaTheme="majorEastAsia" w:hAnsi="Segoe UI" w:cs="Segoe UI"/>
          <w:color w:val="000000"/>
          <w:bdr w:val="none" w:sz="0" w:space="0" w:color="auto" w:frame="1"/>
        </w:rPr>
        <w:t>Onchidiacea</w:t>
      </w:r>
      <w:proofErr w:type="spellEnd"/>
    </w:p>
    <w:p w14:paraId="5EACC3E5" w14:textId="77777777" w:rsidR="006801B6" w:rsidRDefault="006801B6" w:rsidP="006801B6">
      <w:pPr>
        <w:numPr>
          <w:ilvl w:val="0"/>
          <w:numId w:val="3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Slug-like, naked without shell opisthobranchs.</w:t>
      </w:r>
    </w:p>
    <w:p w14:paraId="24E409FA" w14:textId="77777777" w:rsidR="006801B6" w:rsidRDefault="006801B6" w:rsidP="006801B6">
      <w:pPr>
        <w:numPr>
          <w:ilvl w:val="0"/>
          <w:numId w:val="3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projects widely beyond foot.</w:t>
      </w:r>
    </w:p>
    <w:p w14:paraId="5B5F70DE" w14:textId="77777777" w:rsidR="006801B6" w:rsidRDefault="006801B6" w:rsidP="006801B6">
      <w:pPr>
        <w:numPr>
          <w:ilvl w:val="0"/>
          <w:numId w:val="3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bears a pair of retractile tentacles each tipped with an eye.</w:t>
      </w:r>
    </w:p>
    <w:p w14:paraId="7779E590" w14:textId="77777777" w:rsidR="006801B6" w:rsidRDefault="006801B6" w:rsidP="006801B6">
      <w:pPr>
        <w:numPr>
          <w:ilvl w:val="0"/>
          <w:numId w:val="3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Pulmonary sac, anus and female gonopores located at the posterior end.</w:t>
      </w:r>
    </w:p>
    <w:p w14:paraId="1A68BB41" w14:textId="77777777" w:rsidR="006801B6" w:rsidRDefault="006801B6" w:rsidP="006801B6">
      <w:pPr>
        <w:numPr>
          <w:ilvl w:val="0"/>
          <w:numId w:val="3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Male gonopore located anteriorly.</w:t>
      </w:r>
    </w:p>
    <w:p w14:paraId="3EE45C7E" w14:textId="77777777" w:rsidR="006801B6" w:rsidRDefault="006801B6" w:rsidP="006801B6">
      <w:pPr>
        <w:numPr>
          <w:ilvl w:val="0"/>
          <w:numId w:val="3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Onchidium</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Onchidella</w:t>
      </w:r>
      <w:proofErr w:type="spellEnd"/>
      <w:r>
        <w:rPr>
          <w:rFonts w:ascii="Segoe UI" w:hAnsi="Segoe UI" w:cs="Segoe UI"/>
          <w:color w:val="000000"/>
          <w:sz w:val="26"/>
          <w:szCs w:val="26"/>
          <w:bdr w:val="none" w:sz="0" w:space="0" w:color="auto" w:frame="1"/>
        </w:rPr>
        <w:t>.</w:t>
      </w:r>
    </w:p>
    <w:p w14:paraId="59BD2A3C"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12. </w:t>
      </w:r>
      <w:proofErr w:type="spellStart"/>
      <w:r>
        <w:rPr>
          <w:rStyle w:val="Strong"/>
          <w:rFonts w:ascii="Segoe UI" w:eastAsiaTheme="majorEastAsia" w:hAnsi="Segoe UI" w:cs="Segoe UI"/>
          <w:color w:val="000000"/>
          <w:bdr w:val="none" w:sz="0" w:space="0" w:color="auto" w:frame="1"/>
        </w:rPr>
        <w:t>Parasita</w:t>
      </w:r>
      <w:proofErr w:type="spellEnd"/>
    </w:p>
    <w:p w14:paraId="490A1F2E" w14:textId="77777777" w:rsidR="006801B6" w:rsidRDefault="006801B6" w:rsidP="006801B6">
      <w:pPr>
        <w:numPr>
          <w:ilvl w:val="0"/>
          <w:numId w:val="35"/>
        </w:numPr>
        <w:shd w:val="clear" w:color="auto" w:fill="FFFFFF"/>
        <w:spacing w:after="0" w:line="240" w:lineRule="auto"/>
        <w:ind w:left="1140"/>
        <w:rPr>
          <w:rFonts w:ascii="Segoe UI" w:hAnsi="Segoe UI" w:cs="Segoe UI"/>
          <w:color w:val="000000"/>
          <w:sz w:val="26"/>
          <w:szCs w:val="26"/>
        </w:rPr>
      </w:pPr>
      <w:proofErr w:type="spellStart"/>
      <w:r>
        <w:rPr>
          <w:rFonts w:ascii="Segoe UI" w:hAnsi="Segoe UI" w:cs="Segoe UI"/>
          <w:color w:val="000000"/>
          <w:sz w:val="26"/>
          <w:szCs w:val="26"/>
          <w:bdr w:val="none" w:sz="0" w:space="0" w:color="auto" w:frame="1"/>
        </w:rPr>
        <w:t>Endoparasitic</w:t>
      </w:r>
      <w:proofErr w:type="spellEnd"/>
      <w:r>
        <w:rPr>
          <w:rFonts w:ascii="Segoe UI" w:hAnsi="Segoe UI" w:cs="Segoe UI"/>
          <w:color w:val="000000"/>
          <w:sz w:val="26"/>
          <w:szCs w:val="26"/>
          <w:bdr w:val="none" w:sz="0" w:space="0" w:color="auto" w:frame="1"/>
        </w:rPr>
        <w:t xml:space="preserve"> gastropods found in the interior of holothurians.</w:t>
      </w:r>
    </w:p>
    <w:p w14:paraId="245B0A52" w14:textId="77777777" w:rsidR="006801B6" w:rsidRDefault="006801B6" w:rsidP="006801B6">
      <w:pPr>
        <w:numPr>
          <w:ilvl w:val="0"/>
          <w:numId w:val="3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Extremely degenerated snails.</w:t>
      </w:r>
    </w:p>
    <w:p w14:paraId="53A7A0C3" w14:textId="77777777" w:rsidR="006801B6" w:rsidRDefault="006801B6" w:rsidP="006801B6">
      <w:pPr>
        <w:numPr>
          <w:ilvl w:val="0"/>
          <w:numId w:val="3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Shelled embryos.</w:t>
      </w:r>
    </w:p>
    <w:p w14:paraId="60CF42C9" w14:textId="77777777" w:rsidR="006801B6" w:rsidRDefault="006801B6" w:rsidP="006801B6">
      <w:pPr>
        <w:numPr>
          <w:ilvl w:val="0"/>
          <w:numId w:val="3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Entoconcha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Thyonicola</w:t>
      </w:r>
      <w:proofErr w:type="spellEnd"/>
      <w:r>
        <w:rPr>
          <w:rFonts w:ascii="Segoe UI" w:hAnsi="Segoe UI" w:cs="Segoe UI"/>
          <w:color w:val="000000"/>
          <w:sz w:val="26"/>
          <w:szCs w:val="26"/>
          <w:bdr w:val="none" w:sz="0" w:space="0" w:color="auto" w:frame="1"/>
        </w:rPr>
        <w:t>.</w:t>
      </w:r>
    </w:p>
    <w:p w14:paraId="0A421315"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3. </w:t>
      </w:r>
      <w:proofErr w:type="spellStart"/>
      <w:r>
        <w:rPr>
          <w:rStyle w:val="Strong"/>
          <w:rFonts w:ascii="Segoe UI" w:eastAsiaTheme="majorEastAsia" w:hAnsi="Segoe UI" w:cs="Segoe UI"/>
          <w:color w:val="000000"/>
          <w:bdr w:val="none" w:sz="0" w:space="0" w:color="auto" w:frame="1"/>
        </w:rPr>
        <w:t>Pulmonata</w:t>
      </w:r>
      <w:proofErr w:type="spellEnd"/>
    </w:p>
    <w:p w14:paraId="23E2BBFC"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Mostly freshwater or terrestrial, a few marine forms.</w:t>
      </w:r>
    </w:p>
    <w:p w14:paraId="4C528498"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typically spiral or reduced or absent, if present partly or completely concealed by the mantle.</w:t>
      </w:r>
    </w:p>
    <w:p w14:paraId="14B59117"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Np operculum.</w:t>
      </w:r>
    </w:p>
    <w:p w14:paraId="148BD8FA"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cavity transformed into a pulmonary sac with a narrow pore on the right side.</w:t>
      </w:r>
    </w:p>
    <w:p w14:paraId="540FBC72"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absent.</w:t>
      </w:r>
    </w:p>
    <w:p w14:paraId="7ABD4225"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Heart with one auricle anterior to the ventricles.</w:t>
      </w:r>
    </w:p>
    <w:p w14:paraId="499F7263" w14:textId="77777777" w:rsidR="006801B6" w:rsidRDefault="006801B6" w:rsidP="006801B6">
      <w:pPr>
        <w:numPr>
          <w:ilvl w:val="0"/>
          <w:numId w:val="3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Nervous system secondarily symmetrical owing to the shortening or connectives and concentration of ganglionic complex.</w:t>
      </w:r>
    </w:p>
    <w:p w14:paraId="04F41E01"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Order 1.  Basommatophora</w:t>
      </w:r>
    </w:p>
    <w:p w14:paraId="242FBE44" w14:textId="77777777" w:rsidR="006801B6" w:rsidRDefault="006801B6" w:rsidP="006801B6">
      <w:pPr>
        <w:numPr>
          <w:ilvl w:val="0"/>
          <w:numId w:val="3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Freshwater, brackish water and marine forms.</w:t>
      </w:r>
    </w:p>
    <w:p w14:paraId="56A30F7E" w14:textId="77777777" w:rsidR="006801B6" w:rsidRDefault="006801B6" w:rsidP="006801B6">
      <w:pPr>
        <w:numPr>
          <w:ilvl w:val="0"/>
          <w:numId w:val="3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delicate with a conical spire and large aperture.</w:t>
      </w:r>
    </w:p>
    <w:p w14:paraId="489637FA" w14:textId="77777777" w:rsidR="006801B6" w:rsidRDefault="006801B6" w:rsidP="006801B6">
      <w:pPr>
        <w:numPr>
          <w:ilvl w:val="0"/>
          <w:numId w:val="3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One pair of non-invaginable tentacles with eyes at their bases.</w:t>
      </w:r>
    </w:p>
    <w:p w14:paraId="45EE5E8B" w14:textId="77777777" w:rsidR="006801B6" w:rsidRDefault="006801B6" w:rsidP="006801B6">
      <w:pPr>
        <w:numPr>
          <w:ilvl w:val="0"/>
          <w:numId w:val="3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Male and female gonopore generally separate.</w:t>
      </w:r>
    </w:p>
    <w:p w14:paraId="64ADC379" w14:textId="77777777" w:rsidR="006801B6" w:rsidRDefault="006801B6" w:rsidP="006801B6">
      <w:pPr>
        <w:numPr>
          <w:ilvl w:val="0"/>
          <w:numId w:val="3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Siphonaria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Lymnaea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Planorbis</w:t>
      </w:r>
      <w:proofErr w:type="spellEnd"/>
      <w:r>
        <w:rPr>
          <w:rFonts w:ascii="Segoe UI" w:hAnsi="Segoe UI" w:cs="Segoe UI"/>
          <w:color w:val="000000"/>
          <w:sz w:val="26"/>
          <w:szCs w:val="26"/>
          <w:bdr w:val="none" w:sz="0" w:space="0" w:color="auto" w:frame="1"/>
        </w:rPr>
        <w:t>.</w:t>
      </w:r>
    </w:p>
    <w:p w14:paraId="7930F602"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Order 2. Stylommatophora</w:t>
      </w:r>
    </w:p>
    <w:p w14:paraId="665AB0FF" w14:textId="77777777" w:rsidR="006801B6" w:rsidRDefault="006801B6" w:rsidP="006801B6">
      <w:pPr>
        <w:numPr>
          <w:ilvl w:val="0"/>
          <w:numId w:val="3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Terrestrial </w:t>
      </w:r>
      <w:proofErr w:type="spellStart"/>
      <w:r>
        <w:rPr>
          <w:rFonts w:ascii="Segoe UI" w:hAnsi="Segoe UI" w:cs="Segoe UI"/>
          <w:color w:val="000000"/>
          <w:sz w:val="26"/>
          <w:szCs w:val="26"/>
          <w:bdr w:val="none" w:sz="0" w:space="0" w:color="auto" w:frame="1"/>
        </w:rPr>
        <w:t>pulmonates</w:t>
      </w:r>
      <w:proofErr w:type="spellEnd"/>
      <w:r>
        <w:rPr>
          <w:rFonts w:ascii="Segoe UI" w:hAnsi="Segoe UI" w:cs="Segoe UI"/>
          <w:color w:val="000000"/>
          <w:sz w:val="26"/>
          <w:szCs w:val="26"/>
          <w:bdr w:val="none" w:sz="0" w:space="0" w:color="auto" w:frame="1"/>
        </w:rPr>
        <w:t>.</w:t>
      </w:r>
    </w:p>
    <w:p w14:paraId="404513A8" w14:textId="77777777" w:rsidR="006801B6" w:rsidRDefault="006801B6" w:rsidP="006801B6">
      <w:pPr>
        <w:numPr>
          <w:ilvl w:val="0"/>
          <w:numId w:val="3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with conical spire, internal or absent.</w:t>
      </w:r>
    </w:p>
    <w:p w14:paraId="350FF8E3" w14:textId="77777777" w:rsidR="006801B6" w:rsidRDefault="006801B6" w:rsidP="006801B6">
      <w:pPr>
        <w:numPr>
          <w:ilvl w:val="0"/>
          <w:numId w:val="3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2 pairs of invaginable or retractile tentacles with eyes at tips of the posterior pair.</w:t>
      </w:r>
    </w:p>
    <w:p w14:paraId="40CBE2AC" w14:textId="77777777" w:rsidR="006801B6" w:rsidRDefault="006801B6" w:rsidP="006801B6">
      <w:pPr>
        <w:numPr>
          <w:ilvl w:val="0"/>
          <w:numId w:val="3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Male and female gonopore usually united.</w:t>
      </w:r>
    </w:p>
    <w:p w14:paraId="68C3C1E4" w14:textId="77777777" w:rsidR="006801B6" w:rsidRDefault="006801B6" w:rsidP="006801B6">
      <w:pPr>
        <w:numPr>
          <w:ilvl w:val="0"/>
          <w:numId w:val="3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Limax</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Helix</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Partula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Retinella</w:t>
      </w:r>
      <w:proofErr w:type="spellEnd"/>
      <w:r>
        <w:rPr>
          <w:rFonts w:ascii="Segoe UI" w:hAnsi="Segoe UI" w:cs="Segoe UI"/>
          <w:color w:val="000000"/>
          <w:sz w:val="26"/>
          <w:szCs w:val="26"/>
          <w:bdr w:val="none" w:sz="0" w:space="0" w:color="auto" w:frame="1"/>
        </w:rPr>
        <w:t>.</w:t>
      </w:r>
    </w:p>
    <w:p w14:paraId="38F226C3"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lastRenderedPageBreak/>
        <w:t xml:space="preserve">Class 5. </w:t>
      </w:r>
      <w:proofErr w:type="spellStart"/>
      <w:r>
        <w:rPr>
          <w:rStyle w:val="Strong"/>
          <w:rFonts w:ascii="Segoe UI" w:hAnsi="Segoe UI" w:cs="Segoe UI"/>
          <w:b w:val="0"/>
          <w:bCs w:val="0"/>
          <w:color w:val="000000"/>
          <w:sz w:val="39"/>
          <w:szCs w:val="39"/>
          <w:bdr w:val="none" w:sz="0" w:space="0" w:color="auto" w:frame="1"/>
        </w:rPr>
        <w:t>Pelecypoda</w:t>
      </w:r>
      <w:proofErr w:type="spellEnd"/>
      <w:r>
        <w:rPr>
          <w:rFonts w:ascii="Segoe UI" w:hAnsi="Segoe UI" w:cs="Segoe UI"/>
          <w:b/>
          <w:bCs/>
          <w:color w:val="000000"/>
          <w:sz w:val="39"/>
          <w:szCs w:val="39"/>
          <w:bdr w:val="none" w:sz="0" w:space="0" w:color="auto" w:frame="1"/>
        </w:rPr>
        <w:t> (Gr., </w:t>
      </w:r>
      <w:proofErr w:type="spellStart"/>
      <w:r>
        <w:rPr>
          <w:rStyle w:val="Strong"/>
          <w:rFonts w:ascii="Segoe UI" w:hAnsi="Segoe UI" w:cs="Segoe UI"/>
          <w:b w:val="0"/>
          <w:bCs w:val="0"/>
          <w:color w:val="000000"/>
          <w:sz w:val="39"/>
          <w:szCs w:val="39"/>
          <w:bdr w:val="none" w:sz="0" w:space="0" w:color="auto" w:frame="1"/>
        </w:rPr>
        <w:t>pelekus</w:t>
      </w:r>
      <w:proofErr w:type="spellEnd"/>
      <w:r>
        <w:rPr>
          <w:rFonts w:ascii="Segoe UI" w:hAnsi="Segoe UI" w:cs="Segoe UI"/>
          <w:b/>
          <w:bCs/>
          <w:color w:val="000000"/>
          <w:sz w:val="39"/>
          <w:szCs w:val="39"/>
          <w:bdr w:val="none" w:sz="0" w:space="0" w:color="auto" w:frame="1"/>
        </w:rPr>
        <w:t xml:space="preserve">, </w:t>
      </w:r>
      <w:proofErr w:type="spellStart"/>
      <w:r>
        <w:rPr>
          <w:rFonts w:ascii="Segoe UI" w:hAnsi="Segoe UI" w:cs="Segoe UI"/>
          <w:b/>
          <w:bCs/>
          <w:color w:val="000000"/>
          <w:sz w:val="39"/>
          <w:szCs w:val="39"/>
          <w:bdr w:val="none" w:sz="0" w:space="0" w:color="auto" w:frame="1"/>
        </w:rPr>
        <w:t>batchet</w:t>
      </w:r>
      <w:proofErr w:type="spellEnd"/>
      <w:r>
        <w:rPr>
          <w:rFonts w:ascii="Segoe UI" w:hAnsi="Segoe UI" w:cs="Segoe UI"/>
          <w:b/>
          <w:bCs/>
          <w:color w:val="000000"/>
          <w:sz w:val="39"/>
          <w:szCs w:val="39"/>
          <w:bdr w:val="none" w:sz="0" w:space="0" w:color="auto" w:frame="1"/>
        </w:rPr>
        <w:t>+ </w:t>
      </w:r>
      <w:proofErr w:type="spellStart"/>
      <w:r>
        <w:rPr>
          <w:rStyle w:val="Strong"/>
          <w:rFonts w:ascii="Segoe UI" w:hAnsi="Segoe UI" w:cs="Segoe UI"/>
          <w:b w:val="0"/>
          <w:bCs w:val="0"/>
          <w:color w:val="000000"/>
          <w:sz w:val="39"/>
          <w:szCs w:val="39"/>
          <w:bdr w:val="none" w:sz="0" w:space="0" w:color="auto" w:frame="1"/>
        </w:rPr>
        <w:t>podoa</w:t>
      </w:r>
      <w:proofErr w:type="spellEnd"/>
      <w:r>
        <w:rPr>
          <w:rFonts w:ascii="Segoe UI" w:hAnsi="Segoe UI" w:cs="Segoe UI"/>
          <w:b/>
          <w:bCs/>
          <w:color w:val="000000"/>
          <w:sz w:val="39"/>
          <w:szCs w:val="39"/>
          <w:bdr w:val="none" w:sz="0" w:space="0" w:color="auto" w:frame="1"/>
        </w:rPr>
        <w:t>, foot)</w:t>
      </w:r>
    </w:p>
    <w:p w14:paraId="3CC5E600"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Aquatic, mostly marine, some freshwater forms.</w:t>
      </w:r>
    </w:p>
    <w:p w14:paraId="0F155BB4"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is bilaterally symmetrical and laterally compressed.</w:t>
      </w:r>
    </w:p>
    <w:p w14:paraId="416BC9BA"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Bivalve shells hinged together and mid-dorsally.</w:t>
      </w:r>
    </w:p>
    <w:p w14:paraId="5F26CD65"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is not distinct; pharynx, jaws, radula, and tentacles</w:t>
      </w:r>
    </w:p>
    <w:p w14:paraId="6EA279F3"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foot is ventral, muscular which is ploughshare.</w:t>
      </w:r>
    </w:p>
    <w:p w14:paraId="6A2D4C72"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Style w:val="Strong"/>
          <w:rFonts w:ascii="Segoe UI" w:hAnsi="Segoe UI" w:cs="Segoe UI"/>
          <w:color w:val="000000"/>
          <w:bdr w:val="none" w:sz="0" w:space="0" w:color="auto" w:frame="1"/>
        </w:rPr>
        <w:t>Mantle</w:t>
      </w:r>
      <w:r>
        <w:rPr>
          <w:rFonts w:ascii="Segoe UI" w:hAnsi="Segoe UI" w:cs="Segoe UI"/>
          <w:color w:val="000000"/>
          <w:sz w:val="26"/>
          <w:szCs w:val="26"/>
          <w:bdr w:val="none" w:sz="0" w:space="0" w:color="auto" w:frame="1"/>
        </w:rPr>
        <w:t> bilobed, consisting of paired, right and left lobes.</w:t>
      </w:r>
    </w:p>
    <w:p w14:paraId="66DAA447"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Style w:val="Strong"/>
          <w:rFonts w:ascii="Segoe UI" w:hAnsi="Segoe UI" w:cs="Segoe UI"/>
          <w:color w:val="000000"/>
          <w:bdr w:val="none" w:sz="0" w:space="0" w:color="auto" w:frame="1"/>
        </w:rPr>
        <w:t>Gills</w:t>
      </w:r>
      <w:r>
        <w:rPr>
          <w:rFonts w:ascii="Segoe UI" w:hAnsi="Segoe UI" w:cs="Segoe UI"/>
          <w:color w:val="000000"/>
          <w:sz w:val="26"/>
          <w:szCs w:val="26"/>
          <w:bdr w:val="none" w:sz="0" w:space="0" w:color="auto" w:frame="1"/>
        </w:rPr>
        <w:t> or </w:t>
      </w:r>
      <w:r>
        <w:rPr>
          <w:rStyle w:val="Strong"/>
          <w:rFonts w:ascii="Segoe UI" w:hAnsi="Segoe UI" w:cs="Segoe UI"/>
          <w:color w:val="000000"/>
          <w:bdr w:val="none" w:sz="0" w:space="0" w:color="auto" w:frame="1"/>
        </w:rPr>
        <w:t>ctenidia</w:t>
      </w:r>
      <w:r>
        <w:rPr>
          <w:rFonts w:ascii="Segoe UI" w:hAnsi="Segoe UI" w:cs="Segoe UI"/>
          <w:color w:val="000000"/>
          <w:sz w:val="26"/>
          <w:szCs w:val="26"/>
          <w:bdr w:val="none" w:sz="0" w:space="0" w:color="auto" w:frame="1"/>
        </w:rPr>
        <w:t> are paired, one on each side.</w:t>
      </w:r>
    </w:p>
    <w:p w14:paraId="6CDD2316"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coelom is reduced to a dorsally placed pericardium.</w:t>
      </w:r>
    </w:p>
    <w:p w14:paraId="7A980763"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alimentary canal is coiled with large paired digestive glands.</w:t>
      </w:r>
    </w:p>
    <w:p w14:paraId="35605FAB"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heart is contained within the pericardium and comprises a median ventricle and two auricles.</w:t>
      </w:r>
    </w:p>
    <w:p w14:paraId="4D4302F4"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excretory organ is paired nephridia or kidneys opens at one end into pericardium at the other end to the exterior.</w:t>
      </w:r>
    </w:p>
    <w:p w14:paraId="1ED530B2"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 nervous system consists typically of 4 pairs of ganglia </w:t>
      </w:r>
      <w:proofErr w:type="gramStart"/>
      <w:r>
        <w:rPr>
          <w:rFonts w:ascii="Segoe UI" w:hAnsi="Segoe UI" w:cs="Segoe UI"/>
          <w:color w:val="000000"/>
          <w:sz w:val="26"/>
          <w:szCs w:val="26"/>
          <w:bdr w:val="none" w:sz="0" w:space="0" w:color="auto" w:frame="1"/>
        </w:rPr>
        <w:t>i.e.</w:t>
      </w:r>
      <w:proofErr w:type="gramEnd"/>
      <w:r>
        <w:rPr>
          <w:rFonts w:ascii="Segoe UI" w:hAnsi="Segoe UI" w:cs="Segoe UI"/>
          <w:color w:val="000000"/>
          <w:sz w:val="26"/>
          <w:szCs w:val="26"/>
          <w:bdr w:val="none" w:sz="0" w:space="0" w:color="auto" w:frame="1"/>
        </w:rPr>
        <w:t xml:space="preserve"> cerebral, pleural, pedal and visceral.</w:t>
      </w:r>
    </w:p>
    <w:p w14:paraId="73B9DF46"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Cerebral and pleural of each side usually fused into a single </w:t>
      </w:r>
      <w:proofErr w:type="spellStart"/>
      <w:r>
        <w:rPr>
          <w:rFonts w:ascii="Segoe UI" w:hAnsi="Segoe UI" w:cs="Segoe UI"/>
          <w:color w:val="000000"/>
          <w:sz w:val="26"/>
          <w:szCs w:val="26"/>
          <w:bdr w:val="none" w:sz="0" w:space="0" w:color="auto" w:frame="1"/>
        </w:rPr>
        <w:t>Cerebro</w:t>
      </w:r>
      <w:proofErr w:type="spellEnd"/>
      <w:r>
        <w:rPr>
          <w:rFonts w:ascii="Segoe UI" w:hAnsi="Segoe UI" w:cs="Segoe UI"/>
          <w:color w:val="000000"/>
          <w:sz w:val="26"/>
          <w:szCs w:val="26"/>
          <w:bdr w:val="none" w:sz="0" w:space="0" w:color="auto" w:frame="1"/>
        </w:rPr>
        <w:t>-pleural ganglion.</w:t>
      </w:r>
    </w:p>
    <w:p w14:paraId="3CB76CA0"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Sense organs are statocyst and </w:t>
      </w:r>
      <w:proofErr w:type="spellStart"/>
      <w:r>
        <w:rPr>
          <w:rFonts w:ascii="Segoe UI" w:hAnsi="Segoe UI" w:cs="Segoe UI"/>
          <w:color w:val="000000"/>
          <w:sz w:val="26"/>
          <w:szCs w:val="26"/>
          <w:bdr w:val="none" w:sz="0" w:space="0" w:color="auto" w:frame="1"/>
        </w:rPr>
        <w:t>osphradia</w:t>
      </w:r>
      <w:proofErr w:type="spellEnd"/>
      <w:r>
        <w:rPr>
          <w:rFonts w:ascii="Segoe UI" w:hAnsi="Segoe UI" w:cs="Segoe UI"/>
          <w:color w:val="000000"/>
          <w:sz w:val="26"/>
          <w:szCs w:val="26"/>
          <w:bdr w:val="none" w:sz="0" w:space="0" w:color="auto" w:frame="1"/>
        </w:rPr>
        <w:t>.</w:t>
      </w:r>
    </w:p>
    <w:p w14:paraId="63CF1B0D"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are separate or united.</w:t>
      </w:r>
    </w:p>
    <w:p w14:paraId="1B4DB544"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Mostly filter-feeding.</w:t>
      </w:r>
    </w:p>
    <w:p w14:paraId="0F2FA8A1" w14:textId="77777777" w:rsidR="006801B6" w:rsidRDefault="006801B6" w:rsidP="006801B6">
      <w:pPr>
        <w:numPr>
          <w:ilvl w:val="0"/>
          <w:numId w:val="3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Development is accompanied by </w:t>
      </w:r>
      <w:r>
        <w:rPr>
          <w:rStyle w:val="Strong"/>
          <w:rFonts w:ascii="Segoe UI" w:hAnsi="Segoe UI" w:cs="Segoe UI"/>
          <w:color w:val="000000"/>
          <w:bdr w:val="none" w:sz="0" w:space="0" w:color="auto" w:frame="1"/>
        </w:rPr>
        <w:t>metamorphosis</w:t>
      </w:r>
      <w:r>
        <w:rPr>
          <w:rFonts w:ascii="Segoe UI" w:hAnsi="Segoe UI" w:cs="Segoe UI"/>
          <w:color w:val="000000"/>
          <w:sz w:val="26"/>
          <w:szCs w:val="26"/>
          <w:bdr w:val="none" w:sz="0" w:space="0" w:color="auto" w:frame="1"/>
        </w:rPr>
        <w:t> which usually includes a </w:t>
      </w:r>
      <w:r>
        <w:rPr>
          <w:rStyle w:val="Strong"/>
          <w:rFonts w:ascii="Segoe UI" w:hAnsi="Segoe UI" w:cs="Segoe UI"/>
          <w:color w:val="000000"/>
          <w:bdr w:val="none" w:sz="0" w:space="0" w:color="auto" w:frame="1"/>
        </w:rPr>
        <w:t>trochophore larva.</w:t>
      </w:r>
    </w:p>
    <w:p w14:paraId="3264E16F"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1. </w:t>
      </w:r>
      <w:proofErr w:type="spellStart"/>
      <w:r>
        <w:rPr>
          <w:rStyle w:val="Strong"/>
          <w:rFonts w:ascii="Segoe UI" w:eastAsiaTheme="majorEastAsia" w:hAnsi="Segoe UI" w:cs="Segoe UI"/>
          <w:color w:val="000000"/>
          <w:bdr w:val="none" w:sz="0" w:space="0" w:color="auto" w:frame="1"/>
        </w:rPr>
        <w:t>Protobranchia</w:t>
      </w:r>
      <w:proofErr w:type="spellEnd"/>
    </w:p>
    <w:p w14:paraId="63293AF6" w14:textId="77777777" w:rsidR="006801B6" w:rsidRDefault="006801B6" w:rsidP="006801B6">
      <w:pPr>
        <w:numPr>
          <w:ilvl w:val="0"/>
          <w:numId w:val="4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Single pair of plate-like ctenidia each consisting of 2 rows of flattened gills filaments.</w:t>
      </w:r>
    </w:p>
    <w:p w14:paraId="3FC7CED3" w14:textId="77777777" w:rsidR="006801B6" w:rsidRDefault="006801B6" w:rsidP="006801B6">
      <w:pPr>
        <w:numPr>
          <w:ilvl w:val="0"/>
          <w:numId w:val="4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Mouth placed at the base of muscular proboscides.</w:t>
      </w:r>
    </w:p>
    <w:p w14:paraId="6F565E39" w14:textId="77777777" w:rsidR="006801B6" w:rsidRDefault="006801B6" w:rsidP="006801B6">
      <w:pPr>
        <w:numPr>
          <w:ilvl w:val="0"/>
          <w:numId w:val="4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Stomach with style sac.</w:t>
      </w:r>
    </w:p>
    <w:p w14:paraId="5F69AE49" w14:textId="77777777" w:rsidR="006801B6" w:rsidRDefault="006801B6" w:rsidP="006801B6">
      <w:pPr>
        <w:numPr>
          <w:ilvl w:val="0"/>
          <w:numId w:val="4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foot is not compressed but has a flattened ventral surface or sole for creeping.</w:t>
      </w:r>
    </w:p>
    <w:p w14:paraId="745010D7" w14:textId="77777777" w:rsidR="006801B6" w:rsidRDefault="006801B6" w:rsidP="006801B6">
      <w:pPr>
        <w:numPr>
          <w:ilvl w:val="0"/>
          <w:numId w:val="4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Two adductor muscles present.</w:t>
      </w:r>
    </w:p>
    <w:p w14:paraId="3EA2FEA4" w14:textId="77777777" w:rsidR="006801B6" w:rsidRDefault="006801B6" w:rsidP="006801B6">
      <w:pPr>
        <w:numPr>
          <w:ilvl w:val="0"/>
          <w:numId w:val="4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Nucula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Solenomya</w:t>
      </w:r>
      <w:proofErr w:type="spellEnd"/>
      <w:r>
        <w:rPr>
          <w:rFonts w:ascii="Segoe UI" w:hAnsi="Segoe UI" w:cs="Segoe UI"/>
          <w:color w:val="000000"/>
          <w:sz w:val="26"/>
          <w:szCs w:val="26"/>
          <w:bdr w:val="none" w:sz="0" w:space="0" w:color="auto" w:frame="1"/>
        </w:rPr>
        <w:t>.</w:t>
      </w:r>
    </w:p>
    <w:p w14:paraId="0E0FC135"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2. </w:t>
      </w:r>
      <w:proofErr w:type="spellStart"/>
      <w:r>
        <w:rPr>
          <w:rStyle w:val="Strong"/>
          <w:rFonts w:ascii="Segoe UI" w:eastAsiaTheme="majorEastAsia" w:hAnsi="Segoe UI" w:cs="Segoe UI"/>
          <w:color w:val="000000"/>
          <w:bdr w:val="none" w:sz="0" w:space="0" w:color="auto" w:frame="1"/>
        </w:rPr>
        <w:t>Filibranchia</w:t>
      </w:r>
      <w:proofErr w:type="spellEnd"/>
    </w:p>
    <w:p w14:paraId="0D73C9C0"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Single pair of plume-like gills formed of distinct V-shaped filaments.</w:t>
      </w:r>
    </w:p>
    <w:p w14:paraId="2E0F86C5"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Chitinous gastric shield in the stomach developed.</w:t>
      </w:r>
    </w:p>
    <w:p w14:paraId="24B1FA00"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Style sac with crystalline style.</w:t>
      </w:r>
    </w:p>
    <w:p w14:paraId="5AD0A1F2"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Inter-</w:t>
      </w:r>
      <w:proofErr w:type="spellStart"/>
      <w:r>
        <w:rPr>
          <w:rFonts w:ascii="Segoe UI" w:hAnsi="Segoe UI" w:cs="Segoe UI"/>
          <w:color w:val="000000"/>
          <w:sz w:val="26"/>
          <w:szCs w:val="26"/>
          <w:bdr w:val="none" w:sz="0" w:space="0" w:color="auto" w:frame="1"/>
        </w:rPr>
        <w:t>filamentar</w:t>
      </w:r>
      <w:proofErr w:type="spellEnd"/>
      <w:r>
        <w:rPr>
          <w:rFonts w:ascii="Segoe UI" w:hAnsi="Segoe UI" w:cs="Segoe UI"/>
          <w:color w:val="000000"/>
          <w:sz w:val="26"/>
          <w:szCs w:val="26"/>
          <w:bdr w:val="none" w:sz="0" w:space="0" w:color="auto" w:frame="1"/>
        </w:rPr>
        <w:t xml:space="preserve"> junctions are either absent or formed by groups of inter-locking cilia.</w:t>
      </w:r>
    </w:p>
    <w:p w14:paraId="10E1B9DA"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The inter-lamellar junction is either absent or non-vascular.</w:t>
      </w:r>
    </w:p>
    <w:p w14:paraId="3EA39A1E"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Two adductor muscles present, anterior may be reduced or absent.</w:t>
      </w:r>
    </w:p>
    <w:p w14:paraId="255C3409"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Foot small or poorly developed.</w:t>
      </w:r>
    </w:p>
    <w:p w14:paraId="5D450D84" w14:textId="77777777" w:rsidR="006801B6" w:rsidRDefault="006801B6" w:rsidP="006801B6">
      <w:pPr>
        <w:numPr>
          <w:ilvl w:val="0"/>
          <w:numId w:val="41"/>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Mytilus</w:t>
      </w:r>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Arca</w:t>
      </w:r>
      <w:r>
        <w:rPr>
          <w:rFonts w:ascii="Segoe UI" w:hAnsi="Segoe UI" w:cs="Segoe UI"/>
          <w:color w:val="000000"/>
          <w:sz w:val="26"/>
          <w:szCs w:val="26"/>
          <w:bdr w:val="none" w:sz="0" w:space="0" w:color="auto" w:frame="1"/>
        </w:rPr>
        <w:t>.</w:t>
      </w:r>
    </w:p>
    <w:p w14:paraId="3D246F66"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3. </w:t>
      </w:r>
      <w:proofErr w:type="spellStart"/>
      <w:r>
        <w:rPr>
          <w:rStyle w:val="Strong"/>
          <w:rFonts w:ascii="Segoe UI" w:eastAsiaTheme="majorEastAsia" w:hAnsi="Segoe UI" w:cs="Segoe UI"/>
          <w:color w:val="000000"/>
          <w:bdr w:val="none" w:sz="0" w:space="0" w:color="auto" w:frame="1"/>
        </w:rPr>
        <w:t>Pseudolamellibranchia</w:t>
      </w:r>
      <w:proofErr w:type="spellEnd"/>
    </w:p>
    <w:p w14:paraId="39D26BDB"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are plaited so as to form vertical folds.</w:t>
      </w:r>
    </w:p>
    <w:p w14:paraId="58807531"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Inter-</w:t>
      </w:r>
      <w:proofErr w:type="spellStart"/>
      <w:r>
        <w:rPr>
          <w:rFonts w:ascii="Segoe UI" w:hAnsi="Segoe UI" w:cs="Segoe UI"/>
          <w:color w:val="000000"/>
          <w:sz w:val="26"/>
          <w:szCs w:val="26"/>
          <w:bdr w:val="none" w:sz="0" w:space="0" w:color="auto" w:frame="1"/>
        </w:rPr>
        <w:t>filamentar</w:t>
      </w:r>
      <w:proofErr w:type="spellEnd"/>
      <w:r>
        <w:rPr>
          <w:rFonts w:ascii="Segoe UI" w:hAnsi="Segoe UI" w:cs="Segoe UI"/>
          <w:color w:val="000000"/>
          <w:sz w:val="26"/>
          <w:szCs w:val="26"/>
          <w:bdr w:val="none" w:sz="0" w:space="0" w:color="auto" w:frame="1"/>
        </w:rPr>
        <w:t xml:space="preserve"> junctions may be ciliary or vascular.</w:t>
      </w:r>
    </w:p>
    <w:p w14:paraId="531CC153"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Inter-lamellar junctions are vascular and non-vascular.</w:t>
      </w:r>
    </w:p>
    <w:p w14:paraId="113175E8"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Single large posterior adductor muscle present.’</w:t>
      </w:r>
    </w:p>
    <w:p w14:paraId="3184F636"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valve are frequently equal.</w:t>
      </w:r>
    </w:p>
    <w:p w14:paraId="54E6408B"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Foot rudimentary of feebly developed.</w:t>
      </w:r>
    </w:p>
    <w:p w14:paraId="204706EA" w14:textId="77777777" w:rsidR="006801B6" w:rsidRDefault="006801B6" w:rsidP="006801B6">
      <w:pPr>
        <w:numPr>
          <w:ilvl w:val="0"/>
          <w:numId w:val="42"/>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Pecten</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Ostraea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Melagrina</w:t>
      </w:r>
      <w:proofErr w:type="spellEnd"/>
      <w:r>
        <w:rPr>
          <w:rFonts w:ascii="Segoe UI" w:hAnsi="Segoe UI" w:cs="Segoe UI"/>
          <w:color w:val="000000"/>
          <w:sz w:val="26"/>
          <w:szCs w:val="26"/>
          <w:bdr w:val="none" w:sz="0" w:space="0" w:color="auto" w:frame="1"/>
        </w:rPr>
        <w:t>.</w:t>
      </w:r>
    </w:p>
    <w:p w14:paraId="5FE1007E"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4. </w:t>
      </w:r>
      <w:proofErr w:type="spellStart"/>
      <w:r>
        <w:rPr>
          <w:rStyle w:val="Strong"/>
          <w:rFonts w:ascii="Segoe UI" w:eastAsiaTheme="majorEastAsia" w:hAnsi="Segoe UI" w:cs="Segoe UI"/>
          <w:color w:val="000000"/>
          <w:bdr w:val="none" w:sz="0" w:space="0" w:color="auto" w:frame="1"/>
        </w:rPr>
        <w:t>Eulamellibranchia</w:t>
      </w:r>
      <w:proofErr w:type="spellEnd"/>
    </w:p>
    <w:p w14:paraId="55DCD889"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are firm and basket-like.</w:t>
      </w:r>
    </w:p>
    <w:p w14:paraId="146BD5CA"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filaments reflexed and fused completely to form tissue sheets.</w:t>
      </w:r>
    </w:p>
    <w:p w14:paraId="07F56DF1"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function for food gathering.</w:t>
      </w:r>
    </w:p>
    <w:p w14:paraId="6D877BEF"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Gills muscles are united by vascular inter-</w:t>
      </w:r>
      <w:proofErr w:type="spellStart"/>
      <w:r>
        <w:rPr>
          <w:rFonts w:ascii="Segoe UI" w:hAnsi="Segoe UI" w:cs="Segoe UI"/>
          <w:color w:val="000000"/>
          <w:sz w:val="26"/>
          <w:szCs w:val="26"/>
          <w:bdr w:val="none" w:sz="0" w:space="0" w:color="auto" w:frame="1"/>
        </w:rPr>
        <w:t>filamentar</w:t>
      </w:r>
      <w:proofErr w:type="spellEnd"/>
      <w:r>
        <w:rPr>
          <w:rFonts w:ascii="Segoe UI" w:hAnsi="Segoe UI" w:cs="Segoe UI"/>
          <w:color w:val="000000"/>
          <w:sz w:val="26"/>
          <w:szCs w:val="26"/>
          <w:bdr w:val="none" w:sz="0" w:space="0" w:color="auto" w:frame="1"/>
        </w:rPr>
        <w:t xml:space="preserve"> and inter-lamellar junctions.</w:t>
      </w:r>
    </w:p>
    <w:p w14:paraId="01AA614F"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Siphon of small or large size present.</w:t>
      </w:r>
    </w:p>
    <w:p w14:paraId="0063D351"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Foot large, byssus small or absent.</w:t>
      </w:r>
    </w:p>
    <w:p w14:paraId="10AE8613"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Style sac short.</w:t>
      </w:r>
    </w:p>
    <w:p w14:paraId="125A417E" w14:textId="77777777" w:rsidR="006801B6" w:rsidRDefault="006801B6" w:rsidP="006801B6">
      <w:pPr>
        <w:numPr>
          <w:ilvl w:val="0"/>
          <w:numId w:val="43"/>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Anodonta</w:t>
      </w:r>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Unio</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Cardium</w:t>
      </w:r>
      <w:proofErr w:type="spellEnd"/>
      <w:r>
        <w:rPr>
          <w:rFonts w:ascii="Segoe UI" w:hAnsi="Segoe UI" w:cs="Segoe UI"/>
          <w:color w:val="000000"/>
          <w:sz w:val="26"/>
          <w:szCs w:val="26"/>
          <w:bdr w:val="none" w:sz="0" w:space="0" w:color="auto" w:frame="1"/>
        </w:rPr>
        <w:t>, Venus, Mya, </w:t>
      </w:r>
      <w:r>
        <w:rPr>
          <w:rStyle w:val="Emphasis"/>
          <w:rFonts w:ascii="Segoe UI" w:hAnsi="Segoe UI" w:cs="Segoe UI"/>
          <w:color w:val="000000"/>
          <w:sz w:val="26"/>
          <w:szCs w:val="26"/>
          <w:bdr w:val="none" w:sz="0" w:space="0" w:color="auto" w:frame="1"/>
        </w:rPr>
        <w:t>Teredo</w:t>
      </w:r>
      <w:r>
        <w:rPr>
          <w:rFonts w:ascii="Segoe UI" w:hAnsi="Segoe UI" w:cs="Segoe UI"/>
          <w:color w:val="000000"/>
          <w:sz w:val="26"/>
          <w:szCs w:val="26"/>
          <w:bdr w:val="none" w:sz="0" w:space="0" w:color="auto" w:frame="1"/>
        </w:rPr>
        <w:t>.</w:t>
      </w:r>
    </w:p>
    <w:p w14:paraId="2B8F4A01"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Order 5. </w:t>
      </w:r>
      <w:proofErr w:type="spellStart"/>
      <w:r>
        <w:rPr>
          <w:rStyle w:val="Strong"/>
          <w:rFonts w:ascii="Segoe UI" w:eastAsiaTheme="majorEastAsia" w:hAnsi="Segoe UI" w:cs="Segoe UI"/>
          <w:color w:val="000000"/>
          <w:bdr w:val="none" w:sz="0" w:space="0" w:color="auto" w:frame="1"/>
        </w:rPr>
        <w:t>Septibranchia</w:t>
      </w:r>
      <w:proofErr w:type="spellEnd"/>
    </w:p>
    <w:p w14:paraId="3316C9ED" w14:textId="77777777" w:rsidR="006801B6" w:rsidRDefault="006801B6" w:rsidP="006801B6">
      <w:pPr>
        <w:numPr>
          <w:ilvl w:val="0"/>
          <w:numId w:val="4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No gills.</w:t>
      </w:r>
    </w:p>
    <w:p w14:paraId="0C4D6078" w14:textId="77777777" w:rsidR="006801B6" w:rsidRDefault="006801B6" w:rsidP="006801B6">
      <w:pPr>
        <w:numPr>
          <w:ilvl w:val="0"/>
          <w:numId w:val="4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Two adductor muscles present.</w:t>
      </w:r>
    </w:p>
    <w:p w14:paraId="0F7A8721" w14:textId="77777777" w:rsidR="006801B6" w:rsidRDefault="006801B6" w:rsidP="006801B6">
      <w:pPr>
        <w:numPr>
          <w:ilvl w:val="0"/>
          <w:numId w:val="4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Stomach lined by chitin; style sac reduced.</w:t>
      </w:r>
    </w:p>
    <w:p w14:paraId="6A9EC4EB" w14:textId="77777777" w:rsidR="006801B6" w:rsidRDefault="006801B6" w:rsidP="006801B6">
      <w:pPr>
        <w:numPr>
          <w:ilvl w:val="0"/>
          <w:numId w:val="4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Footlong and slender and byssus rudimentary or absent.</w:t>
      </w:r>
    </w:p>
    <w:p w14:paraId="67F55398" w14:textId="77777777" w:rsidR="006801B6" w:rsidRDefault="006801B6" w:rsidP="006801B6">
      <w:pPr>
        <w:numPr>
          <w:ilvl w:val="0"/>
          <w:numId w:val="4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united.</w:t>
      </w:r>
    </w:p>
    <w:p w14:paraId="4994E175" w14:textId="77777777" w:rsidR="006801B6" w:rsidRDefault="006801B6" w:rsidP="006801B6">
      <w:pPr>
        <w:numPr>
          <w:ilvl w:val="0"/>
          <w:numId w:val="44"/>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Poromya</w:t>
      </w:r>
      <w:proofErr w:type="spellEnd"/>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Cuspidaria</w:t>
      </w:r>
      <w:proofErr w:type="spellEnd"/>
      <w:r>
        <w:rPr>
          <w:rFonts w:ascii="Segoe UI" w:hAnsi="Segoe UI" w:cs="Segoe UI"/>
          <w:color w:val="000000"/>
          <w:sz w:val="26"/>
          <w:szCs w:val="26"/>
          <w:bdr w:val="none" w:sz="0" w:space="0" w:color="auto" w:frame="1"/>
        </w:rPr>
        <w:t>.</w:t>
      </w:r>
    </w:p>
    <w:p w14:paraId="6F9A2D47" w14:textId="77777777" w:rsidR="006801B6" w:rsidRDefault="006801B6" w:rsidP="006801B6">
      <w:pPr>
        <w:pStyle w:val="Heading2"/>
        <w:pBdr>
          <w:top w:val="dotted" w:sz="12" w:space="0" w:color="auto"/>
          <w:bottom w:val="dotted" w:sz="12" w:space="0" w:color="auto"/>
        </w:pBdr>
        <w:shd w:val="clear" w:color="auto" w:fill="FFFFFF"/>
        <w:spacing w:before="0" w:line="312" w:lineRule="atLeast"/>
        <w:rPr>
          <w:rFonts w:ascii="Segoe UI" w:hAnsi="Segoe UI" w:cs="Segoe UI"/>
          <w:color w:val="000000"/>
          <w:sz w:val="39"/>
          <w:szCs w:val="39"/>
        </w:rPr>
      </w:pPr>
      <w:r>
        <w:rPr>
          <w:rStyle w:val="Strong"/>
          <w:rFonts w:ascii="Segoe UI" w:hAnsi="Segoe UI" w:cs="Segoe UI"/>
          <w:b w:val="0"/>
          <w:bCs w:val="0"/>
          <w:color w:val="000000"/>
          <w:sz w:val="39"/>
          <w:szCs w:val="39"/>
          <w:bdr w:val="none" w:sz="0" w:space="0" w:color="auto" w:frame="1"/>
        </w:rPr>
        <w:t>Class 6. Cephalopoda (=</w:t>
      </w:r>
      <w:proofErr w:type="spellStart"/>
      <w:r>
        <w:rPr>
          <w:rStyle w:val="Strong"/>
          <w:rFonts w:ascii="Segoe UI" w:hAnsi="Segoe UI" w:cs="Segoe UI"/>
          <w:b w:val="0"/>
          <w:bCs w:val="0"/>
          <w:color w:val="000000"/>
          <w:sz w:val="39"/>
          <w:szCs w:val="39"/>
          <w:bdr w:val="none" w:sz="0" w:space="0" w:color="auto" w:frame="1"/>
        </w:rPr>
        <w:t>Siphonopoda</w:t>
      </w:r>
      <w:proofErr w:type="spellEnd"/>
      <w:r>
        <w:rPr>
          <w:rStyle w:val="Strong"/>
          <w:rFonts w:ascii="Segoe UI" w:hAnsi="Segoe UI" w:cs="Segoe UI"/>
          <w:b w:val="0"/>
          <w:bCs w:val="0"/>
          <w:color w:val="000000"/>
          <w:sz w:val="39"/>
          <w:szCs w:val="39"/>
          <w:bdr w:val="none" w:sz="0" w:space="0" w:color="auto" w:frame="1"/>
        </w:rPr>
        <w:t>)</w:t>
      </w:r>
      <w:r>
        <w:rPr>
          <w:rFonts w:ascii="Segoe UI" w:hAnsi="Segoe UI" w:cs="Segoe UI"/>
          <w:b/>
          <w:bCs/>
          <w:color w:val="000000"/>
          <w:sz w:val="39"/>
          <w:szCs w:val="39"/>
          <w:bdr w:val="none" w:sz="0" w:space="0" w:color="auto" w:frame="1"/>
        </w:rPr>
        <w:t> (Gr.,</w:t>
      </w:r>
      <w:r>
        <w:rPr>
          <w:rStyle w:val="Strong"/>
          <w:rFonts w:ascii="Segoe UI" w:hAnsi="Segoe UI" w:cs="Segoe UI"/>
          <w:b w:val="0"/>
          <w:bCs w:val="0"/>
          <w:color w:val="000000"/>
          <w:sz w:val="39"/>
          <w:szCs w:val="39"/>
          <w:bdr w:val="none" w:sz="0" w:space="0" w:color="auto" w:frame="1"/>
        </w:rPr>
        <w:t> </w:t>
      </w:r>
      <w:proofErr w:type="spellStart"/>
      <w:r>
        <w:rPr>
          <w:rStyle w:val="Strong"/>
          <w:rFonts w:ascii="Segoe UI" w:hAnsi="Segoe UI" w:cs="Segoe UI"/>
          <w:b w:val="0"/>
          <w:bCs w:val="0"/>
          <w:color w:val="000000"/>
          <w:sz w:val="39"/>
          <w:szCs w:val="39"/>
          <w:bdr w:val="none" w:sz="0" w:space="0" w:color="auto" w:frame="1"/>
        </w:rPr>
        <w:t>kephale</w:t>
      </w:r>
      <w:proofErr w:type="spellEnd"/>
      <w:r>
        <w:rPr>
          <w:rFonts w:ascii="Segoe UI" w:hAnsi="Segoe UI" w:cs="Segoe UI"/>
          <w:b/>
          <w:bCs/>
          <w:color w:val="000000"/>
          <w:sz w:val="39"/>
          <w:szCs w:val="39"/>
          <w:bdr w:val="none" w:sz="0" w:space="0" w:color="auto" w:frame="1"/>
        </w:rPr>
        <w:t>, head+ </w:t>
      </w:r>
      <w:r>
        <w:rPr>
          <w:rStyle w:val="Strong"/>
          <w:rFonts w:ascii="Segoe UI" w:hAnsi="Segoe UI" w:cs="Segoe UI"/>
          <w:b w:val="0"/>
          <w:bCs w:val="0"/>
          <w:color w:val="000000"/>
          <w:sz w:val="39"/>
          <w:szCs w:val="39"/>
          <w:bdr w:val="none" w:sz="0" w:space="0" w:color="auto" w:frame="1"/>
        </w:rPr>
        <w:t>podos</w:t>
      </w:r>
      <w:r>
        <w:rPr>
          <w:rFonts w:ascii="Segoe UI" w:hAnsi="Segoe UI" w:cs="Segoe UI"/>
          <w:b/>
          <w:bCs/>
          <w:color w:val="000000"/>
          <w:sz w:val="39"/>
          <w:szCs w:val="39"/>
          <w:bdr w:val="none" w:sz="0" w:space="0" w:color="auto" w:frame="1"/>
        </w:rPr>
        <w:t>, foot)</w:t>
      </w:r>
    </w:p>
    <w:p w14:paraId="08C7EC97"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Marine and free-swimming.</w:t>
      </w:r>
    </w:p>
    <w:p w14:paraId="78CC10A1"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body is bilaterally symmetrical with head and trunk.</w:t>
      </w:r>
    </w:p>
    <w:p w14:paraId="47A6DE09"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Body elongated </w:t>
      </w:r>
      <w:proofErr w:type="spellStart"/>
      <w:r>
        <w:rPr>
          <w:rFonts w:ascii="Segoe UI" w:hAnsi="Segoe UI" w:cs="Segoe UI"/>
          <w:color w:val="000000"/>
          <w:sz w:val="26"/>
          <w:szCs w:val="26"/>
          <w:bdr w:val="none" w:sz="0" w:space="0" w:color="auto" w:frame="1"/>
        </w:rPr>
        <w:t>dorso</w:t>
      </w:r>
      <w:proofErr w:type="spellEnd"/>
      <w:r>
        <w:rPr>
          <w:rFonts w:ascii="Segoe UI" w:hAnsi="Segoe UI" w:cs="Segoe UI"/>
          <w:color w:val="000000"/>
          <w:sz w:val="26"/>
          <w:szCs w:val="26"/>
          <w:bdr w:val="none" w:sz="0" w:space="0" w:color="auto" w:frame="1"/>
        </w:rPr>
        <w:t>-ventrally.</w:t>
      </w:r>
    </w:p>
    <w:p w14:paraId="67A0C853"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external, internal or absent.</w:t>
      </w:r>
    </w:p>
    <w:p w14:paraId="1E31F5D1"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Head distinct and large with well-developed eyes and mouth.</w:t>
      </w:r>
    </w:p>
    <w:p w14:paraId="7DB00859"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trunk consists of the symmetrical and</w:t>
      </w:r>
      <w:r>
        <w:rPr>
          <w:rStyle w:val="Strong"/>
          <w:rFonts w:ascii="Segoe UI" w:hAnsi="Segoe UI" w:cs="Segoe UI"/>
          <w:color w:val="000000"/>
          <w:bdr w:val="none" w:sz="0" w:space="0" w:color="auto" w:frame="1"/>
        </w:rPr>
        <w:t> uncoiled</w:t>
      </w:r>
      <w:r>
        <w:rPr>
          <w:rFonts w:ascii="Segoe UI" w:hAnsi="Segoe UI" w:cs="Segoe UI"/>
          <w:color w:val="000000"/>
          <w:sz w:val="26"/>
          <w:szCs w:val="26"/>
          <w:bdr w:val="none" w:sz="0" w:space="0" w:color="auto" w:frame="1"/>
        </w:rPr>
        <w:t> visceral mass.</w:t>
      </w:r>
    </w:p>
    <w:p w14:paraId="653D2BBA"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Mantle encloses posteriorly and ventrally a large mantle cavity.</w:t>
      </w:r>
    </w:p>
    <w:p w14:paraId="76C35FE6"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Foot altered into a series of </w:t>
      </w:r>
      <w:r>
        <w:rPr>
          <w:rStyle w:val="Strong"/>
          <w:rFonts w:ascii="Segoe UI" w:hAnsi="Segoe UI" w:cs="Segoe UI"/>
          <w:color w:val="000000"/>
          <w:bdr w:val="none" w:sz="0" w:space="0" w:color="auto" w:frame="1"/>
        </w:rPr>
        <w:t>suckers bearing arms</w:t>
      </w:r>
      <w:r>
        <w:rPr>
          <w:rFonts w:ascii="Segoe UI" w:hAnsi="Segoe UI" w:cs="Segoe UI"/>
          <w:color w:val="000000"/>
          <w:sz w:val="26"/>
          <w:szCs w:val="26"/>
          <w:bdr w:val="none" w:sz="0" w:space="0" w:color="auto" w:frame="1"/>
        </w:rPr>
        <w:t> or tentacles encircling the mouth.</w:t>
      </w:r>
    </w:p>
    <w:p w14:paraId="4042F8E2"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Moth bears jaws and radula.</w:t>
      </w:r>
    </w:p>
    <w:p w14:paraId="6452D988"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2 or 4 pairs of bipectinate gills.</w:t>
      </w:r>
    </w:p>
    <w:p w14:paraId="597011AB"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Circulatory system </w:t>
      </w:r>
      <w:r>
        <w:rPr>
          <w:rStyle w:val="Strong"/>
          <w:rFonts w:ascii="Segoe UI" w:hAnsi="Segoe UI" w:cs="Segoe UI"/>
          <w:color w:val="000000"/>
          <w:bdr w:val="none" w:sz="0" w:space="0" w:color="auto" w:frame="1"/>
        </w:rPr>
        <w:t>closed</w:t>
      </w:r>
      <w:r>
        <w:rPr>
          <w:rFonts w:ascii="Segoe UI" w:hAnsi="Segoe UI" w:cs="Segoe UI"/>
          <w:color w:val="000000"/>
          <w:sz w:val="26"/>
          <w:szCs w:val="26"/>
          <w:bdr w:val="none" w:sz="0" w:space="0" w:color="auto" w:frame="1"/>
        </w:rPr>
        <w:t>, heart with 2 or 4 auricles.</w:t>
      </w:r>
    </w:p>
    <w:p w14:paraId="3B62B01A"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excretory system comprises 2 or 4 pairs of nephridia.</w:t>
      </w:r>
    </w:p>
    <w:p w14:paraId="540AAD43"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The nervous system is highly developed and the principal ganglia are concentrated around the </w:t>
      </w:r>
      <w:proofErr w:type="spellStart"/>
      <w:r>
        <w:rPr>
          <w:rFonts w:ascii="Segoe UI" w:hAnsi="Segoe UI" w:cs="Segoe UI"/>
          <w:color w:val="000000"/>
          <w:sz w:val="26"/>
          <w:szCs w:val="26"/>
          <w:bdr w:val="none" w:sz="0" w:space="0" w:color="auto" w:frame="1"/>
        </w:rPr>
        <w:t>esophagus</w:t>
      </w:r>
      <w:proofErr w:type="spellEnd"/>
      <w:r>
        <w:rPr>
          <w:rFonts w:ascii="Segoe UI" w:hAnsi="Segoe UI" w:cs="Segoe UI"/>
          <w:color w:val="000000"/>
          <w:sz w:val="26"/>
          <w:szCs w:val="26"/>
          <w:bdr w:val="none" w:sz="0" w:space="0" w:color="auto" w:frame="1"/>
        </w:rPr>
        <w:t>.</w:t>
      </w:r>
    </w:p>
    <w:p w14:paraId="38A5B8AF"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Sexes separate.</w:t>
      </w:r>
    </w:p>
    <w:p w14:paraId="48AAE724" w14:textId="77777777" w:rsidR="006801B6" w:rsidRDefault="006801B6" w:rsidP="006801B6">
      <w:pPr>
        <w:numPr>
          <w:ilvl w:val="0"/>
          <w:numId w:val="45"/>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Development meroblastic without metamorphosis.</w:t>
      </w:r>
    </w:p>
    <w:p w14:paraId="5F723A8D"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1. </w:t>
      </w:r>
      <w:proofErr w:type="spellStart"/>
      <w:r>
        <w:rPr>
          <w:rStyle w:val="Strong"/>
          <w:rFonts w:ascii="Segoe UI" w:eastAsiaTheme="majorEastAsia" w:hAnsi="Segoe UI" w:cs="Segoe UI"/>
          <w:color w:val="000000"/>
          <w:bdr w:val="none" w:sz="0" w:space="0" w:color="auto" w:frame="1"/>
        </w:rPr>
        <w:t>Nautiloidea</w:t>
      </w:r>
      <w:proofErr w:type="spellEnd"/>
      <w:r>
        <w:rPr>
          <w:rStyle w:val="Strong"/>
          <w:rFonts w:ascii="Segoe UI" w:eastAsiaTheme="majorEastAsia" w:hAnsi="Segoe UI" w:cs="Segoe UI"/>
          <w:color w:val="000000"/>
          <w:bdr w:val="none" w:sz="0" w:space="0" w:color="auto" w:frame="1"/>
        </w:rPr>
        <w:t xml:space="preserve"> (=</w:t>
      </w:r>
      <w:proofErr w:type="spellStart"/>
      <w:r>
        <w:rPr>
          <w:rStyle w:val="Strong"/>
          <w:rFonts w:ascii="Segoe UI" w:eastAsiaTheme="majorEastAsia" w:hAnsi="Segoe UI" w:cs="Segoe UI"/>
          <w:color w:val="000000"/>
          <w:bdr w:val="none" w:sz="0" w:space="0" w:color="auto" w:frame="1"/>
        </w:rPr>
        <w:t>Tetrabranchia</w:t>
      </w:r>
      <w:proofErr w:type="spellEnd"/>
      <w:r>
        <w:rPr>
          <w:rStyle w:val="Strong"/>
          <w:rFonts w:ascii="Segoe UI" w:eastAsiaTheme="majorEastAsia" w:hAnsi="Segoe UI" w:cs="Segoe UI"/>
          <w:color w:val="000000"/>
          <w:bdr w:val="none" w:sz="0" w:space="0" w:color="auto" w:frame="1"/>
        </w:rPr>
        <w:t>)</w:t>
      </w:r>
    </w:p>
    <w:p w14:paraId="3C3D1155"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external, spiral and chambered.</w:t>
      </w:r>
    </w:p>
    <w:p w14:paraId="0DCEC91E"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Recent species with many </w:t>
      </w:r>
      <w:proofErr w:type="gramStart"/>
      <w:r>
        <w:rPr>
          <w:rFonts w:ascii="Segoe UI" w:hAnsi="Segoe UI" w:cs="Segoe UI"/>
          <w:color w:val="000000"/>
          <w:sz w:val="26"/>
          <w:szCs w:val="26"/>
          <w:bdr w:val="none" w:sz="0" w:space="0" w:color="auto" w:frame="1"/>
        </w:rPr>
        <w:t>suckers</w:t>
      </w:r>
      <w:proofErr w:type="gramEnd"/>
      <w:r>
        <w:rPr>
          <w:rFonts w:ascii="Segoe UI" w:hAnsi="Segoe UI" w:cs="Segoe UI"/>
          <w:color w:val="000000"/>
          <w:sz w:val="26"/>
          <w:szCs w:val="26"/>
          <w:bdr w:val="none" w:sz="0" w:space="0" w:color="auto" w:frame="1"/>
        </w:rPr>
        <w:t xml:space="preserve"> fewer tentacles.</w:t>
      </w:r>
    </w:p>
    <w:p w14:paraId="51063234"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main part of the foot encircling the mouth, divided into lobes bearing numerous tentacles.</w:t>
      </w:r>
    </w:p>
    <w:p w14:paraId="75C0D878"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funnel does not form a complete tube.</w:t>
      </w:r>
    </w:p>
    <w:p w14:paraId="023D5CCC"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4 ctenidia or gills, 4 kidneys and 4 auricles present.</w:t>
      </w:r>
    </w:p>
    <w:p w14:paraId="071DB27D"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Ink glands and chromatophores are absent.</w:t>
      </w:r>
    </w:p>
    <w:p w14:paraId="1955179E"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Eyes are simple.</w:t>
      </w:r>
    </w:p>
    <w:p w14:paraId="7077C754" w14:textId="77777777" w:rsidR="006801B6" w:rsidRDefault="006801B6" w:rsidP="006801B6">
      <w:pPr>
        <w:numPr>
          <w:ilvl w:val="0"/>
          <w:numId w:val="46"/>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Nautilus</w:t>
      </w:r>
      <w:r>
        <w:rPr>
          <w:rFonts w:ascii="Segoe UI" w:hAnsi="Segoe UI" w:cs="Segoe UI"/>
          <w:color w:val="000000"/>
          <w:sz w:val="26"/>
          <w:szCs w:val="26"/>
          <w:bdr w:val="none" w:sz="0" w:space="0" w:color="auto" w:frame="1"/>
        </w:rPr>
        <w:t>.</w:t>
      </w:r>
    </w:p>
    <w:p w14:paraId="3E26C249"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2. </w:t>
      </w:r>
      <w:proofErr w:type="spellStart"/>
      <w:r>
        <w:rPr>
          <w:rStyle w:val="Strong"/>
          <w:rFonts w:ascii="Segoe UI" w:eastAsiaTheme="majorEastAsia" w:hAnsi="Segoe UI" w:cs="Segoe UI"/>
          <w:color w:val="000000"/>
          <w:bdr w:val="none" w:sz="0" w:space="0" w:color="auto" w:frame="1"/>
        </w:rPr>
        <w:t>Smmonoidea</w:t>
      </w:r>
      <w:proofErr w:type="spellEnd"/>
    </w:p>
    <w:p w14:paraId="6FF847CD" w14:textId="77777777" w:rsidR="006801B6" w:rsidRDefault="006801B6" w:rsidP="006801B6">
      <w:pPr>
        <w:numPr>
          <w:ilvl w:val="0"/>
          <w:numId w:val="4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external and coiled with complex septa and sutures.</w:t>
      </w:r>
    </w:p>
    <w:p w14:paraId="22E78926" w14:textId="77777777" w:rsidR="006801B6" w:rsidRDefault="006801B6" w:rsidP="006801B6">
      <w:pPr>
        <w:numPr>
          <w:ilvl w:val="0"/>
          <w:numId w:val="47"/>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proofErr w:type="spellStart"/>
      <w:r>
        <w:rPr>
          <w:rStyle w:val="Emphasis"/>
          <w:rFonts w:ascii="Segoe UI" w:hAnsi="Segoe UI" w:cs="Segoe UI"/>
          <w:color w:val="000000"/>
          <w:sz w:val="26"/>
          <w:szCs w:val="26"/>
          <w:bdr w:val="none" w:sz="0" w:space="0" w:color="auto" w:frame="1"/>
        </w:rPr>
        <w:t>Pachydiscus</w:t>
      </w:r>
      <w:proofErr w:type="spellEnd"/>
      <w:r>
        <w:rPr>
          <w:rFonts w:ascii="Segoe UI" w:hAnsi="Segoe UI" w:cs="Segoe UI"/>
          <w:color w:val="000000"/>
          <w:sz w:val="26"/>
          <w:szCs w:val="26"/>
          <w:bdr w:val="none" w:sz="0" w:space="0" w:color="auto" w:frame="1"/>
        </w:rPr>
        <w:t>.</w:t>
      </w:r>
    </w:p>
    <w:p w14:paraId="27852C15"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 xml:space="preserve">Subclass 3. </w:t>
      </w:r>
      <w:proofErr w:type="spellStart"/>
      <w:r>
        <w:rPr>
          <w:rStyle w:val="Strong"/>
          <w:rFonts w:ascii="Segoe UI" w:eastAsiaTheme="majorEastAsia" w:hAnsi="Segoe UI" w:cs="Segoe UI"/>
          <w:color w:val="000000"/>
          <w:bdr w:val="none" w:sz="0" w:space="0" w:color="auto" w:frame="1"/>
        </w:rPr>
        <w:t>Coeloidea</w:t>
      </w:r>
      <w:proofErr w:type="spellEnd"/>
      <w:r>
        <w:rPr>
          <w:rStyle w:val="Strong"/>
          <w:rFonts w:ascii="Segoe UI" w:eastAsiaTheme="majorEastAsia" w:hAnsi="Segoe UI" w:cs="Segoe UI"/>
          <w:color w:val="000000"/>
          <w:bdr w:val="none" w:sz="0" w:space="0" w:color="auto" w:frame="1"/>
        </w:rPr>
        <w:t xml:space="preserve"> (=</w:t>
      </w:r>
      <w:proofErr w:type="spellStart"/>
      <w:r>
        <w:rPr>
          <w:rStyle w:val="Strong"/>
          <w:rFonts w:ascii="Segoe UI" w:eastAsiaTheme="majorEastAsia" w:hAnsi="Segoe UI" w:cs="Segoe UI"/>
          <w:color w:val="000000"/>
          <w:bdr w:val="none" w:sz="0" w:space="0" w:color="auto" w:frame="1"/>
        </w:rPr>
        <w:t>Dibranchia</w:t>
      </w:r>
      <w:proofErr w:type="spellEnd"/>
      <w:r>
        <w:rPr>
          <w:rStyle w:val="Strong"/>
          <w:rFonts w:ascii="Segoe UI" w:eastAsiaTheme="majorEastAsia" w:hAnsi="Segoe UI" w:cs="Segoe UI"/>
          <w:color w:val="000000"/>
          <w:bdr w:val="none" w:sz="0" w:space="0" w:color="auto" w:frame="1"/>
        </w:rPr>
        <w:t>)</w:t>
      </w:r>
    </w:p>
    <w:p w14:paraId="3AF8DABA" w14:textId="77777777" w:rsidR="006801B6" w:rsidRDefault="006801B6" w:rsidP="006801B6">
      <w:pPr>
        <w:numPr>
          <w:ilvl w:val="0"/>
          <w:numId w:val="4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usually internal and reduced, enveloped by mantle, when external its cavity is not divided by septa.</w:t>
      </w:r>
    </w:p>
    <w:p w14:paraId="77EBD4C7" w14:textId="77777777" w:rsidR="006801B6" w:rsidRDefault="006801B6" w:rsidP="006801B6">
      <w:pPr>
        <w:numPr>
          <w:ilvl w:val="0"/>
          <w:numId w:val="4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main part of the foot is modified into 8 or 10 suckers bearing arms encircling moth.</w:t>
      </w:r>
    </w:p>
    <w:p w14:paraId="2D4ED3E0" w14:textId="77777777" w:rsidR="006801B6" w:rsidRDefault="006801B6" w:rsidP="006801B6">
      <w:pPr>
        <w:numPr>
          <w:ilvl w:val="0"/>
          <w:numId w:val="4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funnel forms a complete tube.</w:t>
      </w:r>
    </w:p>
    <w:p w14:paraId="4422FC56" w14:textId="77777777" w:rsidR="006801B6" w:rsidRDefault="006801B6" w:rsidP="006801B6">
      <w:pPr>
        <w:numPr>
          <w:ilvl w:val="0"/>
          <w:numId w:val="4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2 ctenidia or gills, 2 kidney, 2c auricle, and 2 branchial heart presents.</w:t>
      </w:r>
    </w:p>
    <w:p w14:paraId="0D373F6B" w14:textId="77777777" w:rsidR="006801B6" w:rsidRDefault="006801B6" w:rsidP="006801B6">
      <w:pPr>
        <w:numPr>
          <w:ilvl w:val="0"/>
          <w:numId w:val="4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Ink gland duct and chromophores present.</w:t>
      </w:r>
    </w:p>
    <w:p w14:paraId="1B88ACFD" w14:textId="77777777" w:rsidR="006801B6" w:rsidRDefault="006801B6" w:rsidP="006801B6">
      <w:pPr>
        <w:numPr>
          <w:ilvl w:val="0"/>
          <w:numId w:val="48"/>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Eyes are complex in structures.</w:t>
      </w:r>
    </w:p>
    <w:p w14:paraId="65611377"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Order 1. Decapoda</w:t>
      </w:r>
    </w:p>
    <w:p w14:paraId="5834A6DA" w14:textId="77777777" w:rsidR="006801B6" w:rsidRDefault="006801B6" w:rsidP="006801B6">
      <w:pPr>
        <w:numPr>
          <w:ilvl w:val="0"/>
          <w:numId w:val="4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Body elongated often with lateral fins.</w:t>
      </w:r>
    </w:p>
    <w:p w14:paraId="76F1E53D" w14:textId="77777777" w:rsidR="006801B6" w:rsidRDefault="006801B6" w:rsidP="006801B6">
      <w:pPr>
        <w:numPr>
          <w:ilvl w:val="0"/>
          <w:numId w:val="4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10 arms- 2 elongated and called tentacles bearing suckers at their distal ends and 8 short arms bear stalked suckers provided with horny rims.</w:t>
      </w:r>
    </w:p>
    <w:p w14:paraId="38F45284" w14:textId="77777777" w:rsidR="006801B6" w:rsidRDefault="006801B6" w:rsidP="006801B6">
      <w:pPr>
        <w:numPr>
          <w:ilvl w:val="0"/>
          <w:numId w:val="4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Shell is internal and well-developed.</w:t>
      </w:r>
    </w:p>
    <w:p w14:paraId="100E6773" w14:textId="77777777" w:rsidR="006801B6" w:rsidRDefault="006801B6" w:rsidP="006801B6">
      <w:pPr>
        <w:numPr>
          <w:ilvl w:val="0"/>
          <w:numId w:val="4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Nidamental glands are usually present.</w:t>
      </w:r>
    </w:p>
    <w:p w14:paraId="13A363EC" w14:textId="77777777" w:rsidR="006801B6" w:rsidRDefault="006801B6" w:rsidP="006801B6">
      <w:pPr>
        <w:numPr>
          <w:ilvl w:val="0"/>
          <w:numId w:val="4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lastRenderedPageBreak/>
        <w:t>Herat enclosed in the well-developed coelom.</w:t>
      </w:r>
    </w:p>
    <w:p w14:paraId="7E3D1099" w14:textId="77777777" w:rsidR="006801B6" w:rsidRDefault="006801B6" w:rsidP="006801B6">
      <w:pPr>
        <w:numPr>
          <w:ilvl w:val="0"/>
          <w:numId w:val="49"/>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Sepia</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Loligo</w:t>
      </w:r>
      <w:proofErr w:type="spellEnd"/>
      <w:r>
        <w:rPr>
          <w:rFonts w:ascii="Segoe UI" w:hAnsi="Segoe UI" w:cs="Segoe UI"/>
          <w:color w:val="000000"/>
          <w:sz w:val="26"/>
          <w:szCs w:val="26"/>
          <w:bdr w:val="none" w:sz="0" w:space="0" w:color="auto" w:frame="1"/>
        </w:rPr>
        <w:t>, </w:t>
      </w:r>
      <w:r>
        <w:rPr>
          <w:rStyle w:val="Emphasis"/>
          <w:rFonts w:ascii="Segoe UI" w:hAnsi="Segoe UI" w:cs="Segoe UI"/>
          <w:color w:val="000000"/>
          <w:sz w:val="26"/>
          <w:szCs w:val="26"/>
          <w:bdr w:val="none" w:sz="0" w:space="0" w:color="auto" w:frame="1"/>
        </w:rPr>
        <w:t>Spirula</w:t>
      </w:r>
      <w:r>
        <w:rPr>
          <w:rFonts w:ascii="Segoe UI" w:hAnsi="Segoe UI" w:cs="Segoe UI"/>
          <w:color w:val="000000"/>
          <w:sz w:val="26"/>
          <w:szCs w:val="26"/>
          <w:bdr w:val="none" w:sz="0" w:space="0" w:color="auto" w:frame="1"/>
        </w:rPr>
        <w:t>.</w:t>
      </w:r>
    </w:p>
    <w:p w14:paraId="07B2C2CF" w14:textId="77777777" w:rsidR="006801B6" w:rsidRDefault="006801B6" w:rsidP="006801B6">
      <w:pPr>
        <w:pStyle w:val="NormalWeb"/>
        <w:shd w:val="clear" w:color="auto" w:fill="FFFFFF"/>
        <w:spacing w:before="0" w:beforeAutospacing="0" w:after="0" w:afterAutospacing="0"/>
        <w:rPr>
          <w:rFonts w:ascii="Segoe UI" w:hAnsi="Segoe UI" w:cs="Segoe UI"/>
          <w:color w:val="000000"/>
          <w:sz w:val="26"/>
          <w:szCs w:val="26"/>
        </w:rPr>
      </w:pPr>
      <w:r>
        <w:rPr>
          <w:rStyle w:val="Strong"/>
          <w:rFonts w:ascii="Segoe UI" w:eastAsiaTheme="majorEastAsia" w:hAnsi="Segoe UI" w:cs="Segoe UI"/>
          <w:color w:val="000000"/>
          <w:bdr w:val="none" w:sz="0" w:space="0" w:color="auto" w:frame="1"/>
        </w:rPr>
        <w:t>Order 2. Octopoda</w:t>
      </w:r>
    </w:p>
    <w:p w14:paraId="6FE8312C" w14:textId="77777777" w:rsidR="006801B6" w:rsidRDefault="006801B6" w:rsidP="006801B6">
      <w:pPr>
        <w:numPr>
          <w:ilvl w:val="0"/>
          <w:numId w:val="5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Body globular and without fins.</w:t>
      </w:r>
    </w:p>
    <w:p w14:paraId="39B36B1B" w14:textId="77777777" w:rsidR="006801B6" w:rsidRDefault="006801B6" w:rsidP="006801B6">
      <w:pPr>
        <w:numPr>
          <w:ilvl w:val="0"/>
          <w:numId w:val="5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8 arms with sessile suckers and devoid of horny rims.</w:t>
      </w:r>
    </w:p>
    <w:p w14:paraId="3320CA0B" w14:textId="77777777" w:rsidR="006801B6" w:rsidRDefault="006801B6" w:rsidP="006801B6">
      <w:pPr>
        <w:numPr>
          <w:ilvl w:val="0"/>
          <w:numId w:val="5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 xml:space="preserve">Shell </w:t>
      </w:r>
      <w:proofErr w:type="gramStart"/>
      <w:r>
        <w:rPr>
          <w:rFonts w:ascii="Segoe UI" w:hAnsi="Segoe UI" w:cs="Segoe UI"/>
          <w:color w:val="000000"/>
          <w:sz w:val="26"/>
          <w:szCs w:val="26"/>
          <w:bdr w:val="none" w:sz="0" w:space="0" w:color="auto" w:frame="1"/>
        </w:rPr>
        <w:t>absent</w:t>
      </w:r>
      <w:proofErr w:type="gramEnd"/>
      <w:r>
        <w:rPr>
          <w:rFonts w:ascii="Segoe UI" w:hAnsi="Segoe UI" w:cs="Segoe UI"/>
          <w:color w:val="000000"/>
          <w:sz w:val="26"/>
          <w:szCs w:val="26"/>
          <w:bdr w:val="none" w:sz="0" w:space="0" w:color="auto" w:frame="1"/>
        </w:rPr>
        <w:t xml:space="preserve"> except in female </w:t>
      </w:r>
      <w:proofErr w:type="spellStart"/>
      <w:r>
        <w:rPr>
          <w:rStyle w:val="Emphasis"/>
          <w:rFonts w:ascii="Segoe UI" w:hAnsi="Segoe UI" w:cs="Segoe UI"/>
          <w:color w:val="000000"/>
          <w:sz w:val="26"/>
          <w:szCs w:val="26"/>
          <w:bdr w:val="none" w:sz="0" w:space="0" w:color="auto" w:frame="1"/>
        </w:rPr>
        <w:t>Argonauta</w:t>
      </w:r>
      <w:proofErr w:type="spellEnd"/>
      <w:r>
        <w:rPr>
          <w:rFonts w:ascii="Segoe UI" w:hAnsi="Segoe UI" w:cs="Segoe UI"/>
          <w:color w:val="000000"/>
          <w:sz w:val="26"/>
          <w:szCs w:val="26"/>
          <w:bdr w:val="none" w:sz="0" w:space="0" w:color="auto" w:frame="1"/>
        </w:rPr>
        <w:t>.</w:t>
      </w:r>
    </w:p>
    <w:p w14:paraId="0BF3DCAB" w14:textId="77777777" w:rsidR="006801B6" w:rsidRDefault="006801B6" w:rsidP="006801B6">
      <w:pPr>
        <w:numPr>
          <w:ilvl w:val="0"/>
          <w:numId w:val="5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Nidamental glands absent.</w:t>
      </w:r>
    </w:p>
    <w:p w14:paraId="25654957" w14:textId="77777777" w:rsidR="006801B6" w:rsidRDefault="006801B6" w:rsidP="006801B6">
      <w:pPr>
        <w:numPr>
          <w:ilvl w:val="0"/>
          <w:numId w:val="5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The heart does not lie in the reduced coelom.</w:t>
      </w:r>
    </w:p>
    <w:p w14:paraId="39BB5171" w14:textId="77777777" w:rsidR="006801B6" w:rsidRDefault="006801B6" w:rsidP="006801B6">
      <w:pPr>
        <w:numPr>
          <w:ilvl w:val="0"/>
          <w:numId w:val="50"/>
        </w:numPr>
        <w:shd w:val="clear" w:color="auto" w:fill="FFFFFF"/>
        <w:spacing w:after="0" w:line="240" w:lineRule="auto"/>
        <w:ind w:left="1140"/>
        <w:rPr>
          <w:rFonts w:ascii="Segoe UI" w:hAnsi="Segoe UI" w:cs="Segoe UI"/>
          <w:color w:val="000000"/>
          <w:sz w:val="26"/>
          <w:szCs w:val="26"/>
        </w:rPr>
      </w:pPr>
      <w:r>
        <w:rPr>
          <w:rFonts w:ascii="Segoe UI" w:hAnsi="Segoe UI" w:cs="Segoe UI"/>
          <w:color w:val="000000"/>
          <w:sz w:val="26"/>
          <w:szCs w:val="26"/>
          <w:bdr w:val="none" w:sz="0" w:space="0" w:color="auto" w:frame="1"/>
        </w:rPr>
        <w:t>Examples: </w:t>
      </w:r>
      <w:r>
        <w:rPr>
          <w:rStyle w:val="Emphasis"/>
          <w:rFonts w:ascii="Segoe UI" w:hAnsi="Segoe UI" w:cs="Segoe UI"/>
          <w:color w:val="000000"/>
          <w:sz w:val="26"/>
          <w:szCs w:val="26"/>
          <w:bdr w:val="none" w:sz="0" w:space="0" w:color="auto" w:frame="1"/>
        </w:rPr>
        <w:t>Octopus</w:t>
      </w:r>
      <w:r>
        <w:rPr>
          <w:rFonts w:ascii="Segoe UI" w:hAnsi="Segoe UI" w:cs="Segoe UI"/>
          <w:color w:val="000000"/>
          <w:sz w:val="26"/>
          <w:szCs w:val="26"/>
          <w:bdr w:val="none" w:sz="0" w:space="0" w:color="auto" w:frame="1"/>
        </w:rPr>
        <w:t>, </w:t>
      </w:r>
      <w:proofErr w:type="spellStart"/>
      <w:r>
        <w:rPr>
          <w:rStyle w:val="Emphasis"/>
          <w:rFonts w:ascii="Segoe UI" w:hAnsi="Segoe UI" w:cs="Segoe UI"/>
          <w:color w:val="000000"/>
          <w:sz w:val="26"/>
          <w:szCs w:val="26"/>
          <w:bdr w:val="none" w:sz="0" w:space="0" w:color="auto" w:frame="1"/>
        </w:rPr>
        <w:t>Agronauta</w:t>
      </w:r>
      <w:proofErr w:type="spellEnd"/>
      <w:r>
        <w:rPr>
          <w:rFonts w:ascii="Segoe UI" w:hAnsi="Segoe UI" w:cs="Segoe UI"/>
          <w:color w:val="000000"/>
          <w:sz w:val="26"/>
          <w:szCs w:val="26"/>
          <w:bdr w:val="none" w:sz="0" w:space="0" w:color="auto" w:frame="1"/>
        </w:rPr>
        <w:t>.</w:t>
      </w:r>
    </w:p>
    <w:p w14:paraId="4F1C8879" w14:textId="77777777" w:rsidR="006C7066" w:rsidRDefault="006C7066" w:rsidP="006801B6">
      <w:pPr>
        <w:pStyle w:val="Heading2"/>
        <w:shd w:val="clear" w:color="auto" w:fill="FFFFFF"/>
        <w:spacing w:before="300" w:after="150"/>
      </w:pPr>
    </w:p>
    <w:sectPr w:rsidR="006C70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757"/>
    <w:multiLevelType w:val="multilevel"/>
    <w:tmpl w:val="E236E2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43BB5"/>
    <w:multiLevelType w:val="multilevel"/>
    <w:tmpl w:val="7C506A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325CC"/>
    <w:multiLevelType w:val="multilevel"/>
    <w:tmpl w:val="573CF6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66199"/>
    <w:multiLevelType w:val="multilevel"/>
    <w:tmpl w:val="05BA0E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577CC"/>
    <w:multiLevelType w:val="multilevel"/>
    <w:tmpl w:val="3DB480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B5C86"/>
    <w:multiLevelType w:val="multilevel"/>
    <w:tmpl w:val="AE86DF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6235F"/>
    <w:multiLevelType w:val="multilevel"/>
    <w:tmpl w:val="71E024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81404"/>
    <w:multiLevelType w:val="multilevel"/>
    <w:tmpl w:val="30BE4F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D3C7A"/>
    <w:multiLevelType w:val="multilevel"/>
    <w:tmpl w:val="84AEA9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770CE4"/>
    <w:multiLevelType w:val="multilevel"/>
    <w:tmpl w:val="5EA8A6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7A73DC"/>
    <w:multiLevelType w:val="multilevel"/>
    <w:tmpl w:val="44CEEB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72736"/>
    <w:multiLevelType w:val="multilevel"/>
    <w:tmpl w:val="E654D9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0C0C48"/>
    <w:multiLevelType w:val="multilevel"/>
    <w:tmpl w:val="C70EED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2E531A"/>
    <w:multiLevelType w:val="multilevel"/>
    <w:tmpl w:val="B87271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6211FC"/>
    <w:multiLevelType w:val="multilevel"/>
    <w:tmpl w:val="25324E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88664D"/>
    <w:multiLevelType w:val="multilevel"/>
    <w:tmpl w:val="C624DA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B51DA1"/>
    <w:multiLevelType w:val="multilevel"/>
    <w:tmpl w:val="B2C02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65585"/>
    <w:multiLevelType w:val="multilevel"/>
    <w:tmpl w:val="37CC11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65753"/>
    <w:multiLevelType w:val="multilevel"/>
    <w:tmpl w:val="85E2B0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6138B6"/>
    <w:multiLevelType w:val="multilevel"/>
    <w:tmpl w:val="CC3A6F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04F20"/>
    <w:multiLevelType w:val="multilevel"/>
    <w:tmpl w:val="7F2053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8C7F3F"/>
    <w:multiLevelType w:val="multilevel"/>
    <w:tmpl w:val="F1B428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990977"/>
    <w:multiLevelType w:val="multilevel"/>
    <w:tmpl w:val="AF38AB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33644C"/>
    <w:multiLevelType w:val="multilevel"/>
    <w:tmpl w:val="001ECE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D53B5D"/>
    <w:multiLevelType w:val="multilevel"/>
    <w:tmpl w:val="47AE47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0E7D46"/>
    <w:multiLevelType w:val="multilevel"/>
    <w:tmpl w:val="7D188DE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1A5F2C"/>
    <w:multiLevelType w:val="multilevel"/>
    <w:tmpl w:val="D6D435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DD1576"/>
    <w:multiLevelType w:val="multilevel"/>
    <w:tmpl w:val="130E59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3100C5"/>
    <w:multiLevelType w:val="multilevel"/>
    <w:tmpl w:val="589E1E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9160C4"/>
    <w:multiLevelType w:val="multilevel"/>
    <w:tmpl w:val="1F44C1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121D9E"/>
    <w:multiLevelType w:val="multilevel"/>
    <w:tmpl w:val="E4449B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EB4EBB"/>
    <w:multiLevelType w:val="multilevel"/>
    <w:tmpl w:val="477CD2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9B5687"/>
    <w:multiLevelType w:val="multilevel"/>
    <w:tmpl w:val="83CA52F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E563DE"/>
    <w:multiLevelType w:val="multilevel"/>
    <w:tmpl w:val="F4C031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C238EF"/>
    <w:multiLevelType w:val="multilevel"/>
    <w:tmpl w:val="BE8CA3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783935"/>
    <w:multiLevelType w:val="multilevel"/>
    <w:tmpl w:val="C0D426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EE3A57"/>
    <w:multiLevelType w:val="multilevel"/>
    <w:tmpl w:val="92F669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506C25"/>
    <w:multiLevelType w:val="multilevel"/>
    <w:tmpl w:val="1D2C91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0E46E5"/>
    <w:multiLevelType w:val="multilevel"/>
    <w:tmpl w:val="F4DAFF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EF0A5F"/>
    <w:multiLevelType w:val="multilevel"/>
    <w:tmpl w:val="3FB697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425560"/>
    <w:multiLevelType w:val="multilevel"/>
    <w:tmpl w:val="31EC92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A916F2"/>
    <w:multiLevelType w:val="multilevel"/>
    <w:tmpl w:val="DF66EC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352AC4"/>
    <w:multiLevelType w:val="multilevel"/>
    <w:tmpl w:val="9B989E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0953E4"/>
    <w:multiLevelType w:val="multilevel"/>
    <w:tmpl w:val="2F401D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404D7"/>
    <w:multiLevelType w:val="multilevel"/>
    <w:tmpl w:val="C6F2A5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2454FE"/>
    <w:multiLevelType w:val="multilevel"/>
    <w:tmpl w:val="CEF40D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5B5B7C"/>
    <w:multiLevelType w:val="multilevel"/>
    <w:tmpl w:val="C7C8DE7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7" w15:restartNumberingAfterBreak="0">
    <w:nsid w:val="7DD0667C"/>
    <w:multiLevelType w:val="multilevel"/>
    <w:tmpl w:val="FF9807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3E5850"/>
    <w:multiLevelType w:val="multilevel"/>
    <w:tmpl w:val="6FCEAA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DB7D28"/>
    <w:multiLevelType w:val="multilevel"/>
    <w:tmpl w:val="5CFA6E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16"/>
  </w:num>
  <w:num w:numId="3">
    <w:abstractNumId w:val="19"/>
  </w:num>
  <w:num w:numId="4">
    <w:abstractNumId w:val="6"/>
  </w:num>
  <w:num w:numId="5">
    <w:abstractNumId w:val="47"/>
  </w:num>
  <w:num w:numId="6">
    <w:abstractNumId w:val="42"/>
  </w:num>
  <w:num w:numId="7">
    <w:abstractNumId w:val="17"/>
  </w:num>
  <w:num w:numId="8">
    <w:abstractNumId w:val="20"/>
  </w:num>
  <w:num w:numId="9">
    <w:abstractNumId w:val="43"/>
  </w:num>
  <w:num w:numId="10">
    <w:abstractNumId w:val="40"/>
  </w:num>
  <w:num w:numId="11">
    <w:abstractNumId w:val="28"/>
  </w:num>
  <w:num w:numId="12">
    <w:abstractNumId w:val="34"/>
  </w:num>
  <w:num w:numId="13">
    <w:abstractNumId w:val="39"/>
  </w:num>
  <w:num w:numId="14">
    <w:abstractNumId w:val="37"/>
  </w:num>
  <w:num w:numId="15">
    <w:abstractNumId w:val="8"/>
  </w:num>
  <w:num w:numId="16">
    <w:abstractNumId w:val="18"/>
  </w:num>
  <w:num w:numId="17">
    <w:abstractNumId w:val="10"/>
  </w:num>
  <w:num w:numId="18">
    <w:abstractNumId w:val="22"/>
  </w:num>
  <w:num w:numId="19">
    <w:abstractNumId w:val="27"/>
  </w:num>
  <w:num w:numId="20">
    <w:abstractNumId w:val="3"/>
  </w:num>
  <w:num w:numId="21">
    <w:abstractNumId w:val="5"/>
  </w:num>
  <w:num w:numId="22">
    <w:abstractNumId w:val="30"/>
  </w:num>
  <w:num w:numId="23">
    <w:abstractNumId w:val="44"/>
  </w:num>
  <w:num w:numId="24">
    <w:abstractNumId w:val="7"/>
  </w:num>
  <w:num w:numId="25">
    <w:abstractNumId w:val="41"/>
  </w:num>
  <w:num w:numId="26">
    <w:abstractNumId w:val="36"/>
  </w:num>
  <w:num w:numId="27">
    <w:abstractNumId w:val="31"/>
  </w:num>
  <w:num w:numId="28">
    <w:abstractNumId w:val="33"/>
  </w:num>
  <w:num w:numId="29">
    <w:abstractNumId w:val="14"/>
  </w:num>
  <w:num w:numId="30">
    <w:abstractNumId w:val="38"/>
  </w:num>
  <w:num w:numId="31">
    <w:abstractNumId w:val="35"/>
  </w:num>
  <w:num w:numId="32">
    <w:abstractNumId w:val="25"/>
  </w:num>
  <w:num w:numId="33">
    <w:abstractNumId w:val="12"/>
  </w:num>
  <w:num w:numId="34">
    <w:abstractNumId w:val="15"/>
  </w:num>
  <w:num w:numId="35">
    <w:abstractNumId w:val="21"/>
  </w:num>
  <w:num w:numId="36">
    <w:abstractNumId w:val="0"/>
  </w:num>
  <w:num w:numId="37">
    <w:abstractNumId w:val="4"/>
  </w:num>
  <w:num w:numId="38">
    <w:abstractNumId w:val="23"/>
  </w:num>
  <w:num w:numId="39">
    <w:abstractNumId w:val="29"/>
  </w:num>
  <w:num w:numId="40">
    <w:abstractNumId w:val="1"/>
  </w:num>
  <w:num w:numId="41">
    <w:abstractNumId w:val="2"/>
  </w:num>
  <w:num w:numId="42">
    <w:abstractNumId w:val="26"/>
  </w:num>
  <w:num w:numId="43">
    <w:abstractNumId w:val="32"/>
  </w:num>
  <w:num w:numId="44">
    <w:abstractNumId w:val="13"/>
  </w:num>
  <w:num w:numId="45">
    <w:abstractNumId w:val="24"/>
  </w:num>
  <w:num w:numId="46">
    <w:abstractNumId w:val="48"/>
  </w:num>
  <w:num w:numId="47">
    <w:abstractNumId w:val="45"/>
  </w:num>
  <w:num w:numId="48">
    <w:abstractNumId w:val="9"/>
  </w:num>
  <w:num w:numId="49">
    <w:abstractNumId w:val="49"/>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066"/>
    <w:rsid w:val="004575C4"/>
    <w:rsid w:val="006506F9"/>
    <w:rsid w:val="006801B6"/>
    <w:rsid w:val="006C70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DD99B"/>
  <w15:chartTrackingRefBased/>
  <w15:docId w15:val="{F3DF0AB0-64DE-4236-A1C8-937A6E95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70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6C70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0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066"/>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6C706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6C706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C706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6C7066"/>
    <w:rPr>
      <w:color w:val="0000FF"/>
      <w:u w:val="single"/>
    </w:rPr>
  </w:style>
  <w:style w:type="character" w:styleId="Strong">
    <w:name w:val="Strong"/>
    <w:basedOn w:val="DefaultParagraphFont"/>
    <w:uiPriority w:val="22"/>
    <w:qFormat/>
    <w:rsid w:val="006801B6"/>
    <w:rPr>
      <w:b/>
      <w:bCs/>
    </w:rPr>
  </w:style>
  <w:style w:type="character" w:styleId="Emphasis">
    <w:name w:val="Emphasis"/>
    <w:basedOn w:val="DefaultParagraphFont"/>
    <w:uiPriority w:val="20"/>
    <w:qFormat/>
    <w:rsid w:val="006801B6"/>
    <w:rPr>
      <w:i/>
      <w:iCs/>
    </w:rPr>
  </w:style>
  <w:style w:type="paragraph" w:styleId="z-TopofForm">
    <w:name w:val="HTML Top of Form"/>
    <w:basedOn w:val="Normal"/>
    <w:next w:val="Normal"/>
    <w:link w:val="z-TopofFormChar"/>
    <w:hidden/>
    <w:uiPriority w:val="99"/>
    <w:semiHidden/>
    <w:unhideWhenUsed/>
    <w:rsid w:val="006801B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6801B6"/>
    <w:rPr>
      <w:rFonts w:ascii="Arial" w:eastAsia="Times New Roman" w:hAnsi="Arial" w:cs="Arial"/>
      <w:vanish/>
      <w:sz w:val="16"/>
      <w:szCs w:val="16"/>
      <w:lang w:eastAsia="en-IN"/>
    </w:rPr>
  </w:style>
  <w:style w:type="paragraph" w:customStyle="1" w:styleId="sib-email-area">
    <w:name w:val="sib-email-area"/>
    <w:basedOn w:val="Normal"/>
    <w:rsid w:val="006801B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6801B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6801B6"/>
    <w:rPr>
      <w:rFonts w:ascii="Arial" w:eastAsia="Times New Roman" w:hAnsi="Arial" w:cs="Arial"/>
      <w:vanish/>
      <w:sz w:val="16"/>
      <w:szCs w:val="1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78244">
      <w:bodyDiv w:val="1"/>
      <w:marLeft w:val="0"/>
      <w:marRight w:val="0"/>
      <w:marTop w:val="0"/>
      <w:marBottom w:val="0"/>
      <w:divBdr>
        <w:top w:val="none" w:sz="0" w:space="0" w:color="auto"/>
        <w:left w:val="none" w:sz="0" w:space="0" w:color="auto"/>
        <w:bottom w:val="none" w:sz="0" w:space="0" w:color="auto"/>
        <w:right w:val="none" w:sz="0" w:space="0" w:color="auto"/>
      </w:divBdr>
    </w:div>
    <w:div w:id="711003986">
      <w:bodyDiv w:val="1"/>
      <w:marLeft w:val="0"/>
      <w:marRight w:val="0"/>
      <w:marTop w:val="0"/>
      <w:marBottom w:val="0"/>
      <w:divBdr>
        <w:top w:val="none" w:sz="0" w:space="0" w:color="auto"/>
        <w:left w:val="none" w:sz="0" w:space="0" w:color="auto"/>
        <w:bottom w:val="none" w:sz="0" w:space="0" w:color="auto"/>
        <w:right w:val="none" w:sz="0" w:space="0" w:color="auto"/>
      </w:divBdr>
    </w:div>
    <w:div w:id="1029914637">
      <w:bodyDiv w:val="1"/>
      <w:marLeft w:val="0"/>
      <w:marRight w:val="0"/>
      <w:marTop w:val="0"/>
      <w:marBottom w:val="0"/>
      <w:divBdr>
        <w:top w:val="none" w:sz="0" w:space="0" w:color="auto"/>
        <w:left w:val="none" w:sz="0" w:space="0" w:color="auto"/>
        <w:bottom w:val="none" w:sz="0" w:space="0" w:color="auto"/>
        <w:right w:val="none" w:sz="0" w:space="0" w:color="auto"/>
      </w:divBdr>
      <w:divsChild>
        <w:div w:id="979530958">
          <w:marLeft w:val="0"/>
          <w:marRight w:val="0"/>
          <w:marTop w:val="0"/>
          <w:marBottom w:val="300"/>
          <w:divBdr>
            <w:top w:val="none" w:sz="0" w:space="0" w:color="auto"/>
            <w:left w:val="none" w:sz="0" w:space="0" w:color="auto"/>
            <w:bottom w:val="none" w:sz="0" w:space="0" w:color="auto"/>
            <w:right w:val="none" w:sz="0" w:space="0" w:color="auto"/>
          </w:divBdr>
        </w:div>
      </w:divsChild>
    </w:div>
    <w:div w:id="1368064661">
      <w:bodyDiv w:val="1"/>
      <w:marLeft w:val="0"/>
      <w:marRight w:val="0"/>
      <w:marTop w:val="0"/>
      <w:marBottom w:val="0"/>
      <w:divBdr>
        <w:top w:val="none" w:sz="0" w:space="0" w:color="auto"/>
        <w:left w:val="none" w:sz="0" w:space="0" w:color="auto"/>
        <w:bottom w:val="none" w:sz="0" w:space="0" w:color="auto"/>
        <w:right w:val="none" w:sz="0" w:space="0" w:color="auto"/>
      </w:divBdr>
      <w:divsChild>
        <w:div w:id="856820005">
          <w:marLeft w:val="0"/>
          <w:marRight w:val="0"/>
          <w:marTop w:val="120"/>
          <w:marBottom w:val="120"/>
          <w:divBdr>
            <w:top w:val="none" w:sz="0" w:space="0" w:color="auto"/>
            <w:left w:val="none" w:sz="0" w:space="0" w:color="auto"/>
            <w:bottom w:val="none" w:sz="0" w:space="0" w:color="auto"/>
            <w:right w:val="none" w:sz="0" w:space="0" w:color="auto"/>
          </w:divBdr>
          <w:divsChild>
            <w:div w:id="3461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5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robenotes.com/developmental-biology/"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14</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Dr Koshal K Bagelu</cp:lastModifiedBy>
  <cp:revision>1</cp:revision>
  <dcterms:created xsi:type="dcterms:W3CDTF">2022-04-01T07:05:00Z</dcterms:created>
  <dcterms:modified xsi:type="dcterms:W3CDTF">2022-04-01T09:14:00Z</dcterms:modified>
</cp:coreProperties>
</file>